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ABD" w:rsidRDefault="00A14ABD" w:rsidP="00A14ABD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重庆市江津区中心医院</w:t>
      </w:r>
    </w:p>
    <w:p w:rsidR="00A14ABD" w:rsidRDefault="00A14ABD" w:rsidP="00A14ABD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医用耗材遴选中选公司公示</w:t>
      </w:r>
    </w:p>
    <w:p w:rsidR="00A14ABD" w:rsidRDefault="00A14ABD" w:rsidP="00A14ABD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</w:p>
    <w:p w:rsidR="00A14ABD" w:rsidRDefault="00A14ABD" w:rsidP="00A14ABD">
      <w:pPr>
        <w:wordWrap w:val="0"/>
        <w:adjustRightInd w:val="0"/>
        <w:snapToGrid w:val="0"/>
        <w:spacing w:line="240" w:lineRule="auto"/>
        <w:ind w:firstLineChars="200" w:firstLine="640"/>
        <w:jc w:val="left"/>
        <w:rPr>
          <w:rFonts w:ascii="方正仿宋_GBK" w:eastAsia="方正仿宋_GBK" w:hAnsi="方正仿宋_GBK" w:cs="Times New Roman"/>
          <w:kern w:val="0"/>
          <w:sz w:val="32"/>
          <w:szCs w:val="32"/>
          <w:lang w:bidi="en-US"/>
        </w:rPr>
      </w:pP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重庆市江津区中心医院对</w:t>
      </w:r>
      <w:r w:rsidRPr="009E0D6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超敏C反应蛋白</w:t>
      </w:r>
      <w:r w:rsidR="00445FE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(</w:t>
      </w:r>
      <w:proofErr w:type="spellStart"/>
      <w:r w:rsidRPr="009E0D6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hs</w:t>
      </w:r>
      <w:proofErr w:type="spellEnd"/>
      <w:r w:rsidRPr="009E0D6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-CRP</w:t>
      </w:r>
      <w:r w:rsidR="00445FE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)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测定试剂盒</w:t>
      </w:r>
      <w:r w:rsidR="00445FE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(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散射比浊法</w:t>
      </w:r>
      <w:r w:rsidR="00445FE3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)</w:t>
      </w:r>
      <w:bookmarkStart w:id="0" w:name="_GoBack"/>
      <w:bookmarkEnd w:id="0"/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等耗材一批进行遴选，项目编号：JJQZXYY-20260</w:t>
      </w:r>
      <w:r>
        <w:rPr>
          <w:rFonts w:ascii="方正仿宋_GBK" w:eastAsia="方正仿宋_GBK" w:hAnsi="方正仿宋_GBK" w:cs="Times New Roman"/>
          <w:kern w:val="0"/>
          <w:sz w:val="32"/>
          <w:szCs w:val="32"/>
          <w:lang w:bidi="en-US"/>
        </w:rPr>
        <w:t>930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，现将相应中选公司进行挂网公示，公示如下：</w:t>
      </w:r>
    </w:p>
    <w:tbl>
      <w:tblPr>
        <w:tblW w:w="9781" w:type="dxa"/>
        <w:tblInd w:w="137" w:type="dxa"/>
        <w:tblLook w:val="04A0" w:firstRow="1" w:lastRow="0" w:firstColumn="1" w:lastColumn="0" w:noHBand="0" w:noVBand="1"/>
      </w:tblPr>
      <w:tblGrid>
        <w:gridCol w:w="992"/>
        <w:gridCol w:w="5103"/>
        <w:gridCol w:w="3686"/>
      </w:tblGrid>
      <w:tr w:rsidR="00A14ABD" w:rsidRPr="00516E5D" w:rsidTr="00516E5D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b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b/>
                <w:color w:val="000000"/>
                <w:kern w:val="0"/>
                <w:sz w:val="24"/>
              </w:rPr>
              <w:t>分包号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b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b/>
                <w:color w:val="000000"/>
                <w:kern w:val="0"/>
                <w:sz w:val="24"/>
              </w:rPr>
              <w:t>遴选医用耗材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b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b/>
                <w:color w:val="000000"/>
                <w:kern w:val="0"/>
                <w:sz w:val="24"/>
              </w:rPr>
              <w:t>中选公司</w:t>
            </w:r>
          </w:p>
        </w:tc>
      </w:tr>
      <w:tr w:rsidR="00A14ABD" w:rsidRPr="00516E5D" w:rsidTr="00516E5D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超敏C反应蛋白（</w:t>
            </w:r>
            <w:proofErr w:type="spellStart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hs</w:t>
            </w:r>
            <w:proofErr w:type="spellEnd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-CRP）测定试剂盒（散射比浊法）等耗材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重庆医智汇医疗器械有限公司</w:t>
            </w:r>
          </w:p>
        </w:tc>
      </w:tr>
      <w:tr w:rsidR="00A14ABD" w:rsidRPr="00516E5D" w:rsidTr="00516E5D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bookmarkStart w:id="1" w:name="_Hlk242946403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降钙素原检测（PCT）试剂盒等耗材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重庆四库</w:t>
            </w:r>
            <w:proofErr w:type="gramStart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医</w:t>
            </w:r>
            <w:proofErr w:type="gramEnd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云生物技术有限公司</w:t>
            </w:r>
          </w:p>
        </w:tc>
      </w:tr>
      <w:bookmarkEnd w:id="1"/>
      <w:tr w:rsidR="00A14ABD" w:rsidRPr="00516E5D" w:rsidTr="00516E5D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胃蛋白酶原Ⅰ、胃蛋白酶原Ⅱ联合测定试剂盒（胶体金免疫层析法）等耗材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重庆波生佳德生物科技有限公司</w:t>
            </w:r>
          </w:p>
        </w:tc>
      </w:tr>
      <w:tr w:rsidR="00A14ABD" w:rsidRPr="00516E5D" w:rsidTr="00516E5D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咬嘴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bookmarkStart w:id="2" w:name="OLE_LINK15"/>
            <w:bookmarkStart w:id="3" w:name="OLE_LINK16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重庆创裕贸易有限公司</w:t>
            </w:r>
            <w:bookmarkEnd w:id="2"/>
            <w:bookmarkEnd w:id="3"/>
          </w:p>
        </w:tc>
      </w:tr>
      <w:tr w:rsidR="00A14ABD" w:rsidRPr="00516E5D" w:rsidTr="00516E5D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神经监护气管插管等耗材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重庆九州通</w:t>
            </w:r>
            <w:proofErr w:type="gramStart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合瑞医疗</w:t>
            </w:r>
            <w:proofErr w:type="gramEnd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科技有限公司</w:t>
            </w:r>
          </w:p>
        </w:tc>
      </w:tr>
      <w:tr w:rsidR="00A14ABD" w:rsidRPr="00516E5D" w:rsidTr="00516E5D">
        <w:trPr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proofErr w:type="gramStart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旋磨用导引</w:t>
            </w:r>
            <w:proofErr w:type="gramEnd"/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导丝等耗材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ABD" w:rsidRPr="00516E5D" w:rsidRDefault="00A14ABD" w:rsidP="00A96C6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516E5D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重庆明臻瑞津医疗器械有限公司</w:t>
            </w:r>
          </w:p>
        </w:tc>
      </w:tr>
    </w:tbl>
    <w:p w:rsidR="00A14ABD" w:rsidRDefault="00A14ABD" w:rsidP="00A14ABD">
      <w:pPr>
        <w:pStyle w:val="a3"/>
        <w:shd w:val="clear" w:color="auto" w:fill="FFFFFF"/>
        <w:wordWrap w:val="0"/>
        <w:spacing w:before="0" w:beforeAutospacing="0" w:after="0" w:afterAutospacing="0"/>
        <w:ind w:firstLineChars="200" w:firstLine="64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若有异议，请于202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6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10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月</w:t>
      </w:r>
      <w:r w:rsidR="00516E5D">
        <w:rPr>
          <w:rFonts w:ascii="方正仿宋_GBK" w:eastAsia="方正仿宋_GBK" w:hAnsi="方正仿宋_GBK" w:cs="方正仿宋_GBK"/>
          <w:sz w:val="32"/>
          <w:szCs w:val="32"/>
          <w:lang w:eastAsia="zh-CN"/>
        </w:rPr>
        <w:t>21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日 17: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0前，书面形式向本单位反馈。</w:t>
      </w:r>
    </w:p>
    <w:p w:rsidR="00A14ABD" w:rsidRDefault="00A14ABD" w:rsidP="00A14ABD">
      <w:pPr>
        <w:pStyle w:val="a3"/>
        <w:shd w:val="clear" w:color="auto" w:fill="FFFFFF"/>
        <w:wordWrap w:val="0"/>
        <w:spacing w:before="0" w:beforeAutospacing="0" w:after="0" w:afterAutospacing="0"/>
        <w:ind w:firstLine="64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Cambria" w:eastAsia="方正仿宋_GBK" w:hAnsi="Cambria" w:cs="Cambria"/>
          <w:sz w:val="32"/>
          <w:szCs w:val="32"/>
          <w:lang w:eastAsia="zh-CN"/>
        </w:rPr>
        <w:t> 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 联系电话：023-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47554942  023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-47520914            </w:t>
      </w:r>
    </w:p>
    <w:p w:rsidR="00A14ABD" w:rsidRDefault="00A14ABD" w:rsidP="00A14ABD">
      <w:pPr>
        <w:pStyle w:val="a3"/>
        <w:shd w:val="clear" w:color="auto" w:fill="FFFFFF"/>
        <w:wordWrap w:val="0"/>
        <w:spacing w:before="0" w:beforeAutospacing="0" w:after="0" w:afterAutospacing="0"/>
        <w:ind w:firstLine="640"/>
        <w:jc w:val="both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                              重庆市江津区中心医院</w:t>
      </w:r>
    </w:p>
    <w:p w:rsidR="00E24E53" w:rsidRDefault="00A14ABD" w:rsidP="00970AB2">
      <w:pPr>
        <w:jc w:val="right"/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>
        <w:rPr>
          <w:rFonts w:ascii="方正仿宋_GBK" w:eastAsia="方正仿宋_GBK" w:hAnsi="方正仿宋_GBK" w:cs="方正仿宋_GBK"/>
          <w:sz w:val="32"/>
          <w:szCs w:val="32"/>
        </w:rPr>
        <w:t>6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</w:rPr>
        <w:t>10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 w:rsidR="00516E5D">
        <w:rPr>
          <w:rFonts w:ascii="方正仿宋_GBK" w:eastAsia="方正仿宋_GBK" w:hAnsi="方正仿宋_GBK" w:cs="方正仿宋_GBK"/>
          <w:sz w:val="32"/>
          <w:szCs w:val="32"/>
        </w:rPr>
        <w:t>19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</w:p>
    <w:sectPr w:rsidR="00E24E53" w:rsidSect="00516E5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BD"/>
    <w:rsid w:val="00445FE3"/>
    <w:rsid w:val="00516E5D"/>
    <w:rsid w:val="00970AB2"/>
    <w:rsid w:val="00A14ABD"/>
    <w:rsid w:val="00E2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E1E2C"/>
  <w15:chartTrackingRefBased/>
  <w15:docId w15:val="{AD16B65B-8B89-47FC-A1CA-86DE9AAFE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ABD"/>
    <w:pPr>
      <w:widowControl w:val="0"/>
      <w:spacing w:line="54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A14ABD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2026-10-15T03:40:00Z</dcterms:created>
  <dcterms:modified xsi:type="dcterms:W3CDTF">2026-10-15T03:42:00Z</dcterms:modified>
</cp:coreProperties>
</file>