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62905" w14:textId="77777777" w:rsidR="002A759A" w:rsidRDefault="000929B9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重庆市江津区中心医院</w:t>
      </w:r>
    </w:p>
    <w:p w14:paraId="49A6E4C4" w14:textId="77777777" w:rsidR="00D20BBF" w:rsidRDefault="00D20BB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D20BBF">
        <w:rPr>
          <w:rFonts w:ascii="方正小标宋_GBK" w:eastAsia="方正小标宋_GBK" w:hAnsi="方正小标宋_GBK" w:cs="方正小标宋_GBK" w:hint="eastAsia"/>
          <w:sz w:val="44"/>
          <w:szCs w:val="44"/>
        </w:rPr>
        <w:t>达芬奇手术机器人系统配套用器械</w:t>
      </w:r>
    </w:p>
    <w:p w14:paraId="1923A00A" w14:textId="7D79EDDB" w:rsidR="002A759A" w:rsidRDefault="000929B9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单一来源公示</w:t>
      </w:r>
    </w:p>
    <w:p w14:paraId="7E61890F" w14:textId="77777777" w:rsidR="002A759A" w:rsidRDefault="002A759A">
      <w:pPr>
        <w:ind w:firstLineChars="200" w:firstLine="420"/>
        <w:jc w:val="left"/>
        <w:rPr>
          <w:rFonts w:ascii="方正仿宋_GBK" w:eastAsia="方正仿宋_GBK" w:hAnsi="方正仿宋_GBK" w:cs="方正仿宋_GBK"/>
          <w:bCs/>
          <w:szCs w:val="21"/>
        </w:rPr>
      </w:pPr>
    </w:p>
    <w:p w14:paraId="68E118A8" w14:textId="0E1FA0DA" w:rsidR="002A759A" w:rsidRDefault="000929B9">
      <w:pPr>
        <w:ind w:firstLineChars="200" w:firstLine="560"/>
        <w:jc w:val="left"/>
        <w:rPr>
          <w:rFonts w:ascii="方正仿宋_GBK" w:eastAsia="方正仿宋_GBK" w:hAnsi="方正仿宋_GBK" w:cs="方正仿宋_GBK"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>我院对</w:t>
      </w:r>
      <w:r w:rsidR="00250CEC">
        <w:rPr>
          <w:rFonts w:ascii="方正仿宋_GBK" w:eastAsia="方正仿宋_GBK" w:hAnsi="方正仿宋_GBK" w:cs="方正仿宋_GBK" w:hint="eastAsia"/>
          <w:bCs/>
          <w:sz w:val="28"/>
          <w:szCs w:val="28"/>
        </w:rPr>
        <w:t>达芬奇手术机器人系统配套用器械</w:t>
      </w: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>单一来源采购公示，欢迎社会各界参与反馈和监督。现将采购需求公示如下：</w:t>
      </w:r>
    </w:p>
    <w:tbl>
      <w:tblPr>
        <w:tblW w:w="9923" w:type="dxa"/>
        <w:tblInd w:w="-572" w:type="dxa"/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4176"/>
        <w:gridCol w:w="1494"/>
      </w:tblGrid>
      <w:tr w:rsidR="00836B22" w:rsidRPr="00CA48AB" w14:paraId="7E2CF7AA" w14:textId="77777777" w:rsidTr="00836B2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4C25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20"/>
              </w:rPr>
            </w:pPr>
            <w:bookmarkStart w:id="0" w:name="_GoBack"/>
            <w:r w:rsidRPr="00836B22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DD03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0"/>
              </w:rPr>
              <w:t>产品名称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B76C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0"/>
              </w:rPr>
              <w:t>计量单位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8379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0"/>
              </w:rPr>
              <w:t>采购需求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9F9C" w14:textId="77777777" w:rsidR="00836B22" w:rsidRPr="00836B22" w:rsidRDefault="00836B22" w:rsidP="00C46FE2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0"/>
              </w:rPr>
              <w:t>单一来源采购理由</w:t>
            </w:r>
          </w:p>
        </w:tc>
      </w:tr>
      <w:tr w:rsidR="00836B22" w:rsidRPr="00CA48AB" w14:paraId="24EEADFE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265A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0C42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内窥镜手术控制系统及附件（大号持针钳）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1759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5CDD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1、规格及材质要求：材质为不锈钢，工作长度31.5mm  8mm 杆身 头端540°旋转  开合角度30°-45° 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2、产品用途：用于处理和驱动针以及处理、绑扎缝线；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3、功能要求：可消毒反复使用15次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7895" w14:textId="77777777" w:rsidR="00836B22" w:rsidRPr="00836B22" w:rsidRDefault="00836B22" w:rsidP="00C46FE2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达芬奇手术机器人系统IS4000型配套用器械经初步调查属于专机产品。</w:t>
            </w:r>
          </w:p>
        </w:tc>
      </w:tr>
      <w:tr w:rsidR="00836B22" w:rsidRPr="00CA48AB" w14:paraId="6B31FC3D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B626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B794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内窥镜手术控制系统及附件（CADIERE镊）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8A2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5FF6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1、规格及材质要求：材质为不锈钢，工作长度32.77mm  8mm 杆身 头端540°旋转  开合角度30°-45° 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2、产品用途：用于解剖，抓取，操纵和牵拉组织；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3、功能要求：可消毒反复使用18次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236D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19A11DB4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A2B9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8912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内窥镜手术控制系统及附件（MARYLAND双极镊）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46BD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9A47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1、规格及材质要求：材质为不锈钢，工作长度31.5mm  8mm 杆身 头端540°旋转  开合角度30°-45°；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2、产品用途：用于解剖，抓取，操纵、牵拉和电凝组织和血管；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3、功能要求：可消毒反复使用14次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5290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32D73D88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4F7E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6B18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内窥镜手术控制系统及附件（有孔双极镊）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34C9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DE49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1、规格及材质要求：材质为不锈钢，工作长度31.5mm  8mm 杆身 头端540°旋转  开合角度30°-45°；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2、产品用途：用于解剖，抓持和回缩，同时能够输送双极能量；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3、功能要求：可消毒反复使用14次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5323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381158F1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5FC1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1E52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内窥镜手术控制系统及附件（单极手术弯剪）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F3E6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9CAB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1、规格及材质要求：材质为不锈钢，开合角度29°、钳口长度1.3cm、工作长度31.75cm；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2、产品用途：用于锐性分离和裁剪组织；单极电凝和离断组织；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3、功能要求：可消毒反复使用10次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04FE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1675FE6C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F922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5030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内窥镜手术控制系统及附件（永久电钩）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1C2E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2EA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1、规格及材质要求：材质为不锈钢，钳口长度1.6cm、工作长度32.26cm；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2、产品用途：用于解剖，操纵组织；单极电凝和离断组织。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3、功能要求：可消毒反复使用10次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594F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714ADC58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3D17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7C9E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内窥镜手术控制系统及附件（MEGA 持针钳）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6408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6E4F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1、规格及材质要求：材质为不锈钢，开合角度30°~45°、工作长度31.5mm；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2、产品用途：用于持针和缝合，或者夹持，缝线组织。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3、功能要求：可消毒反复使用10次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B0A7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67E67D37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0877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97AC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内窥镜手术器械控制系统用无源器械和附件（8mm器械套管）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5E2C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C322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1、规格及材质要求：材质为不锈钢，管径8mm 、工作长度10cm 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2、产品用途：为手术器械提供进入通道。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3、功能要求：重复使用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C0A7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3C1ECC31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89D0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BA72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内窥镜手术器械控制系统用无源器械和附件（8mm钝型闭孔器）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5EA3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6809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1、规格及材质要求：聚苯砜材质 ，管径8mm 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2、产品用途：封闭套管、配合套管穿刺使用。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3、功能要求：重复使用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EC6C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3E8605C7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4F4B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9B68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内窥镜手术器械控制系统用无源器械和附件（8mm器械套管（长））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B03D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C445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1、规格及材质要求：材质为不锈钢，管径8mm 、工作长度15cm 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2、产品用途：为手术器械提供进入通道。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3、功能要求：重复使用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2FB5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686FA311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6F0C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EB57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内窥镜手术器械控制系统用无源器械和附件（8mm钝型闭孔器（长））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2320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5725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1、规格及材质要求：聚苯砜材质 ，管径8mm 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2、产品用途：封闭套管、配合套管穿刺使用 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3、功能要求：重复使用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FC16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07E9979F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C388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F1A7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内窥镜手术控制系统及附件（高频电缆，（又名：单极高频电缆））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64D1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74E6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1、材质要求：聚合物材料；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2、用途：连接能量平台和能量器械接口，提供能量输入。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3、功能要求：重复使用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86A0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76F95600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6D07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7D36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内窥镜手术控制系统及附件（高频电缆（又名：双极高频电缆））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4806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EBFD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1、材质要求：聚合物材料；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2、用途：连接能量平台和能量器械接口，提供能量输入。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3、功能要求：重复使用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32A2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617AD809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4698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1428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能量平台激活电缆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FB54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9338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1、材质要求：聚合物材料；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2、用途：连接超声刀主机和机器人手术系统，提供能量输入。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3、功能要求：重复使用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8CAF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6C225967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AF88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BB36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内窥镜手术控制系统及附件(SUTURECUT</w:t>
            </w:r>
            <w:r w:rsidRPr="00836B2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™</w:t>
            </w:r>
            <w:r w:rsidRPr="00836B2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大号持针钳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F969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EF1D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1、规格及材质要求：不锈钢材质 ，开合角度30°~45°、工作长度31.5mm；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2、产品用途：用于持针和缝合，或者夹持，剪切组织或缝线。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3、功能要求：可消毒反复使用15次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E754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22DFB052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C717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B52A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内窥镜手术器械控制系统用无源器械和附件（8mm无刃透明闭孔器）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F72F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8145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1、材质要求：聚合物材料；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2、用途：封闭套管、配合套管穿刺使用。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3、功能要求：一次性使用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FA92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26689BED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083C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ECD2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内窥镜手术器械控制系统用无源器械和附件（5-8mm套管密封件）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F40D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86AA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1、材质要求：聚醚酰亚胺材质；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2、用途：为套管提供气密性封闭。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3、功能要求：一次性使用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26E9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61B389C3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A06D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3A75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内窥镜手术器械控制系统用无源器械和附件（器械臂无菌套）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7191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CA6C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1、材质要求：聚醚酰亚胺材质；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2、用途：用于铺盖器械臂，确保手术过程中的无菌要求。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3、功能要求：一次性使用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9016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5D522300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DBA7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lastRenderedPageBreak/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5908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内窥镜手术器械控制系统用无源器械和附件（中心立柱无菌套）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46B1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FCBF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1、材质要求：聚醚酰亚胺材质；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2、用途：用于铺盖中心立柱，确保手术过程的无菌要求。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3、功能要求：一次性使用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FC63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25C483B2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AA51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B945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内窥镜手术器械控制系统用器械和附件（尖端盖附件（单极弯剪））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6FB9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D602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1、材质要求：聚醚酰亚胺材质；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2、用途：用于覆盖单极弯剪末端，防止损伤周围组织。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3、功能要求：一次性使用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07B4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14BD5C8D" w14:textId="77777777" w:rsidTr="00836B2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0E84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C966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内窥镜手术控制系统及附件（Harmonic ACE手术弯剪）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3A2D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AE4E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1、规格要求：钳口长度2.2cm、工作长度26.84cm，与兼容的Ethicon Endo-Surgery发生器和手持件一起使用；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2、材质要求：片1：Ti6AL4V ，片2:特氟龙垫＋316L；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3、产品用途：用于需要出血控制和最小热损伤时的软组织切口 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4、功能要求：一次性使用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DFF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75B8AB7D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49B1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D52E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内窥镜手术控制系统及附件（一次性使用血管切割闭合器械）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234C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EF6E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1、规格要求：60°全腕关节设计，540°杆身旋转；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2、用途：抓持，分离，凝闭，切割组织和7mm的血管的血管闭合系统；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3、功能要求：一次性使用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1A1E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  <w:tr w:rsidR="00836B22" w:rsidRPr="00CA48AB" w14:paraId="465ECA7D" w14:textId="77777777" w:rsidTr="00836B2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DC43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D37B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内窥镜手术控制系统及附件（小号夹持牵开器）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C0B2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A2D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</w:pP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t>1、规格及材质要求：不锈钢材质 ，工作长度32.77mm；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2、产品用途：用于需要无创抓持和回缩各种组织结构的外科手术任务 。</w:t>
            </w:r>
            <w:r w:rsidRPr="00836B22">
              <w:rPr>
                <w:rFonts w:ascii="方正仿宋_GBK" w:eastAsia="方正仿宋_GBK" w:hAnsi="等线" w:cs="宋体" w:hint="eastAsia"/>
                <w:color w:val="000000"/>
                <w:kern w:val="0"/>
                <w:sz w:val="20"/>
              </w:rPr>
              <w:br/>
              <w:t>3、功能要求：可消毒反复使用10次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056B" w14:textId="77777777" w:rsidR="00836B22" w:rsidRPr="00836B22" w:rsidRDefault="00836B22" w:rsidP="00C46FE2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0"/>
              </w:rPr>
            </w:pPr>
          </w:p>
        </w:tc>
      </w:tr>
    </w:tbl>
    <w:bookmarkEnd w:id="0"/>
    <w:p w14:paraId="5F85E8A8" w14:textId="2B7327BD" w:rsidR="002A759A" w:rsidRDefault="000929B9">
      <w:pPr>
        <w:ind w:firstLineChars="200" w:firstLine="560"/>
        <w:jc w:val="left"/>
        <w:rPr>
          <w:rFonts w:ascii="方正黑体_GBK" w:eastAsia="方正黑体_GBK" w:hAnsi="方正黑体_GBK" w:cs="方正黑体_GBK"/>
          <w:color w:val="333333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color w:val="333333"/>
          <w:sz w:val="28"/>
          <w:szCs w:val="28"/>
        </w:rPr>
        <w:t>一、公示截止时间：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2025 年12月</w:t>
      </w:r>
      <w:r w:rsidR="00836B22">
        <w:rPr>
          <w:rFonts w:ascii="方正黑体_GBK" w:eastAsia="方正黑体_GBK" w:hAnsi="方正黑体_GBK" w:cs="方正黑体_GBK"/>
          <w:sz w:val="28"/>
          <w:szCs w:val="28"/>
        </w:rPr>
        <w:t>24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日17时00分。</w:t>
      </w:r>
    </w:p>
    <w:p w14:paraId="196C0F3B" w14:textId="77777777" w:rsidR="002A759A" w:rsidRDefault="000929B9">
      <w:pPr>
        <w:ind w:firstLineChars="200" w:firstLine="560"/>
        <w:jc w:val="left"/>
        <w:rPr>
          <w:rFonts w:ascii="方正仿宋_GBK" w:eastAsia="方正仿宋_GBK" w:hAnsi="方正仿宋_GBK" w:cs="方正仿宋_GBK"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>1、上表产品采购需求和单一来源采购理由，欢迎社会各界参与反馈和监督。</w:t>
      </w:r>
    </w:p>
    <w:p w14:paraId="482DE0C1" w14:textId="77777777" w:rsidR="002A759A" w:rsidRDefault="000929B9">
      <w:pPr>
        <w:ind w:firstLineChars="200" w:firstLine="560"/>
        <w:jc w:val="left"/>
        <w:rPr>
          <w:rFonts w:ascii="方正仿宋_GBK" w:eastAsia="方正仿宋_GBK" w:hAnsi="方正仿宋_GBK" w:cs="方正仿宋_GBK"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>2、公示期内如有异议，请书面方式反馈并提供佐证资料，若未收到异议则按单一来源采购。</w:t>
      </w:r>
    </w:p>
    <w:p w14:paraId="72EBA0C5" w14:textId="4DB5337C" w:rsidR="002A759A" w:rsidRDefault="000929B9">
      <w:pPr>
        <w:ind w:firstLineChars="200" w:firstLine="560"/>
        <w:jc w:val="left"/>
        <w:rPr>
          <w:rFonts w:ascii="方正黑体_GBK" w:eastAsia="方正黑体_GBK" w:hAnsi="方正黑体_GBK" w:cs="方正黑体_GBK"/>
          <w:color w:val="333333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color w:val="333333"/>
          <w:sz w:val="28"/>
          <w:szCs w:val="28"/>
        </w:rPr>
        <w:t>二、联系人：</w:t>
      </w:r>
      <w:r w:rsidR="00836B22">
        <w:rPr>
          <w:rFonts w:ascii="方正黑体_GBK" w:eastAsia="方正黑体_GBK" w:hAnsi="方正黑体_GBK" w:cs="方正黑体_GBK" w:hint="eastAsia"/>
          <w:color w:val="333333"/>
          <w:sz w:val="28"/>
          <w:szCs w:val="28"/>
        </w:rPr>
        <w:t>李</w:t>
      </w:r>
      <w:r>
        <w:rPr>
          <w:rFonts w:ascii="方正黑体_GBK" w:eastAsia="方正黑体_GBK" w:hAnsi="方正黑体_GBK" w:cs="方正黑体_GBK" w:hint="eastAsia"/>
          <w:color w:val="333333"/>
          <w:sz w:val="28"/>
          <w:szCs w:val="28"/>
        </w:rPr>
        <w:t>老师    联系电话：023-47520914</w:t>
      </w:r>
    </w:p>
    <w:p w14:paraId="20BD4E88" w14:textId="77777777" w:rsidR="002A759A" w:rsidRDefault="000929B9">
      <w:pPr>
        <w:spacing w:line="440" w:lineRule="exact"/>
        <w:jc w:val="center"/>
        <w:rPr>
          <w:rFonts w:ascii="方正仿宋_GBK" w:eastAsia="方正仿宋_GBK" w:hAnsi="方正仿宋_GBK"/>
          <w:sz w:val="28"/>
        </w:rPr>
      </w:pPr>
      <w:r>
        <w:rPr>
          <w:rFonts w:ascii="方正仿宋_GBK" w:eastAsia="方正仿宋_GBK" w:hAnsi="方正仿宋_GBK" w:hint="eastAsia"/>
          <w:sz w:val="28"/>
        </w:rPr>
        <w:t xml:space="preserve">                                  重庆市江津区中心医院</w:t>
      </w:r>
    </w:p>
    <w:p w14:paraId="0643EECC" w14:textId="29030565" w:rsidR="002A759A" w:rsidRDefault="000929B9">
      <w:pPr>
        <w:spacing w:line="540" w:lineRule="exact"/>
        <w:ind w:firstLineChars="1700" w:firstLine="4760"/>
      </w:pPr>
      <w:r>
        <w:rPr>
          <w:rFonts w:ascii="方正仿宋_GBK" w:eastAsia="方正仿宋_GBK" w:hAnsi="方正仿宋_GBK" w:hint="eastAsia"/>
          <w:sz w:val="28"/>
        </w:rPr>
        <w:t xml:space="preserve">        2025年1</w:t>
      </w:r>
      <w:r w:rsidR="00836B22">
        <w:rPr>
          <w:rFonts w:ascii="方正仿宋_GBK" w:eastAsia="方正仿宋_GBK" w:hAnsi="方正仿宋_GBK"/>
          <w:sz w:val="28"/>
        </w:rPr>
        <w:t>2</w:t>
      </w:r>
      <w:r>
        <w:rPr>
          <w:rFonts w:ascii="方正仿宋_GBK" w:eastAsia="方正仿宋_GBK" w:hAnsi="方正仿宋_GBK" w:hint="eastAsia"/>
          <w:sz w:val="28"/>
        </w:rPr>
        <w:t>月</w:t>
      </w:r>
      <w:r w:rsidR="00836B22">
        <w:rPr>
          <w:rFonts w:ascii="方正仿宋_GBK" w:eastAsia="方正仿宋_GBK" w:hAnsi="方正仿宋_GBK"/>
          <w:sz w:val="28"/>
        </w:rPr>
        <w:t>17</w:t>
      </w:r>
      <w:r>
        <w:rPr>
          <w:rFonts w:ascii="方正仿宋_GBK" w:eastAsia="方正仿宋_GBK" w:hAnsi="方正仿宋_GBK" w:hint="eastAsia"/>
          <w:sz w:val="28"/>
        </w:rPr>
        <w:t>日</w:t>
      </w:r>
    </w:p>
    <w:sectPr w:rsidR="002A759A">
      <w:pgSz w:w="11906" w:h="16838"/>
      <w:pgMar w:top="1247" w:right="1474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FB525" w14:textId="77777777" w:rsidR="001066F3" w:rsidRDefault="001066F3" w:rsidP="00250CEC">
      <w:r>
        <w:separator/>
      </w:r>
    </w:p>
  </w:endnote>
  <w:endnote w:type="continuationSeparator" w:id="0">
    <w:p w14:paraId="303ACD27" w14:textId="77777777" w:rsidR="001066F3" w:rsidRDefault="001066F3" w:rsidP="0025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4F40D" w14:textId="77777777" w:rsidR="001066F3" w:rsidRDefault="001066F3" w:rsidP="00250CEC">
      <w:r>
        <w:separator/>
      </w:r>
    </w:p>
  </w:footnote>
  <w:footnote w:type="continuationSeparator" w:id="0">
    <w:p w14:paraId="69C2DEFA" w14:textId="77777777" w:rsidR="001066F3" w:rsidRDefault="001066F3" w:rsidP="00250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9A"/>
    <w:rsid w:val="000929B9"/>
    <w:rsid w:val="000F0CD1"/>
    <w:rsid w:val="001066F3"/>
    <w:rsid w:val="0020077C"/>
    <w:rsid w:val="00250CEC"/>
    <w:rsid w:val="002A759A"/>
    <w:rsid w:val="007E2FE8"/>
    <w:rsid w:val="00836B22"/>
    <w:rsid w:val="00C46FE2"/>
    <w:rsid w:val="00CA48AB"/>
    <w:rsid w:val="00D127DC"/>
    <w:rsid w:val="00D20BBF"/>
    <w:rsid w:val="265359DC"/>
    <w:rsid w:val="2ECD2484"/>
    <w:rsid w:val="70D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B0CC8"/>
  <w15:docId w15:val="{5C322585-3DBE-495E-8344-F370A3E2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0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50C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50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50C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C46FE2"/>
    <w:rPr>
      <w:sz w:val="18"/>
      <w:szCs w:val="18"/>
    </w:rPr>
  </w:style>
  <w:style w:type="character" w:customStyle="1" w:styleId="a8">
    <w:name w:val="批注框文本 字符"/>
    <w:basedOn w:val="a0"/>
    <w:link w:val="a7"/>
    <w:rsid w:val="00C46F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</cp:revision>
  <cp:lastPrinted>2025-12-16T09:19:00Z</cp:lastPrinted>
  <dcterms:created xsi:type="dcterms:W3CDTF">2025-12-16T07:20:00Z</dcterms:created>
  <dcterms:modified xsi:type="dcterms:W3CDTF">2025-12-16T09:20:00Z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eyJoZGlkIjoiYTc3NmQwNDFkYWNmMDI1MWE3MWY4NDJiODQ4MTRhNWEiLCJ1c2VySWQiOiI1NjcwMDQwMzcifQ==</vt:lpwstr>
  </property>
  <property fmtid="{D5CDD505-2E9C-101B-9397-08002B2CF9AE}" pid="4" name="ICV">
    <vt:lpwstr>EFEF9CBF64AA45988210B8EC6D7783BD_12</vt:lpwstr>
  </property>
</Properties>
</file>