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45F1" w:rsidRDefault="00FA0D01">
      <w:pPr>
        <w:spacing w:line="579" w:lineRule="exact"/>
        <w:jc w:val="center"/>
        <w:rPr>
          <w:rFonts w:ascii="方正小标宋_GBK" w:eastAsia="方正小标宋_GBK"/>
          <w:color w:val="000000" w:themeColor="text1"/>
          <w:sz w:val="44"/>
          <w:szCs w:val="44"/>
        </w:rPr>
      </w:pPr>
      <w:r>
        <w:rPr>
          <w:rFonts w:ascii="方正小标宋_GBK" w:eastAsia="方正小标宋_GBK" w:hint="eastAsia"/>
          <w:color w:val="000000" w:themeColor="text1"/>
          <w:sz w:val="44"/>
          <w:szCs w:val="44"/>
        </w:rPr>
        <w:t xml:space="preserve"> </w:t>
      </w:r>
      <w:r>
        <w:rPr>
          <w:rFonts w:ascii="方正小标宋_GBK" w:eastAsia="方正小标宋_GBK" w:hint="eastAsia"/>
          <w:color w:val="000000" w:themeColor="text1"/>
          <w:sz w:val="44"/>
          <w:szCs w:val="44"/>
        </w:rPr>
        <w:t>重庆市江津区中心医院放射工作人员</w:t>
      </w:r>
    </w:p>
    <w:p w:rsidR="00BA45F1" w:rsidRDefault="00FA0D01">
      <w:pPr>
        <w:spacing w:line="579" w:lineRule="exact"/>
        <w:jc w:val="center"/>
        <w:rPr>
          <w:rFonts w:ascii="方正小标宋_GBK" w:eastAsia="方正小标宋_GBK"/>
          <w:color w:val="000000" w:themeColor="text1"/>
          <w:sz w:val="44"/>
          <w:szCs w:val="44"/>
        </w:rPr>
      </w:pPr>
      <w:r>
        <w:rPr>
          <w:rFonts w:ascii="方正小标宋_GBK" w:eastAsia="方正小标宋_GBK" w:hint="eastAsia"/>
          <w:color w:val="000000" w:themeColor="text1"/>
          <w:sz w:val="44"/>
          <w:szCs w:val="44"/>
        </w:rPr>
        <w:t>职业健康体检服务议价通知</w:t>
      </w:r>
      <w:r w:rsidR="00212E1E">
        <w:rPr>
          <w:rFonts w:ascii="方正小标宋_GBK" w:eastAsia="方正小标宋_GBK" w:hint="eastAsia"/>
          <w:color w:val="000000" w:themeColor="text1"/>
          <w:sz w:val="44"/>
          <w:szCs w:val="44"/>
        </w:rPr>
        <w:t>（第二次）</w:t>
      </w:r>
    </w:p>
    <w:p w:rsidR="00BA45F1" w:rsidRDefault="00BA45F1">
      <w:pPr>
        <w:spacing w:line="579" w:lineRule="exact"/>
        <w:rPr>
          <w:rFonts w:ascii="方正仿宋_GBK" w:eastAsia="方正仿宋_GBK"/>
          <w:color w:val="000000" w:themeColor="text1"/>
          <w:sz w:val="32"/>
          <w:szCs w:val="32"/>
        </w:rPr>
      </w:pPr>
    </w:p>
    <w:p w:rsidR="00BA45F1" w:rsidRDefault="00FA0D01">
      <w:pPr>
        <w:spacing w:line="560" w:lineRule="exact"/>
        <w:ind w:firstLineChars="200" w:firstLine="640"/>
        <w:jc w:val="left"/>
        <w:rPr>
          <w:rFonts w:ascii="方正仿宋_GBK" w:eastAsia="方正仿宋_GBK"/>
          <w:color w:val="000000" w:themeColor="text1"/>
          <w:sz w:val="32"/>
          <w:szCs w:val="32"/>
        </w:rPr>
      </w:pPr>
      <w:r>
        <w:rPr>
          <w:rFonts w:ascii="方正仿宋_GBK" w:eastAsia="方正仿宋_GBK" w:hint="eastAsia"/>
          <w:color w:val="000000" w:themeColor="text1"/>
          <w:sz w:val="32"/>
          <w:szCs w:val="32"/>
        </w:rPr>
        <w:t>我院拟进行“重庆市江津区中心医院</w:t>
      </w:r>
      <w:r>
        <w:rPr>
          <w:rFonts w:ascii="方正仿宋_GBK" w:eastAsia="方正仿宋_GBK" w:hint="eastAsia"/>
          <w:color w:val="000000" w:themeColor="text1"/>
          <w:sz w:val="32"/>
          <w:szCs w:val="32"/>
        </w:rPr>
        <w:t>2024</w:t>
      </w:r>
      <w:r>
        <w:rPr>
          <w:rFonts w:ascii="方正仿宋_GBK" w:eastAsia="方正仿宋_GBK" w:hint="eastAsia"/>
          <w:color w:val="000000" w:themeColor="text1"/>
          <w:sz w:val="32"/>
          <w:szCs w:val="32"/>
        </w:rPr>
        <w:t>年放射工作人员职业健康体检服务”项目采购，欢迎具有相关资质的单位参与投标，具体情况如下：</w:t>
      </w:r>
    </w:p>
    <w:p w:rsidR="00BA45F1" w:rsidRDefault="00FA0D01">
      <w:pPr>
        <w:spacing w:line="560" w:lineRule="exact"/>
        <w:ind w:firstLineChars="200" w:firstLine="640"/>
        <w:jc w:val="left"/>
        <w:rPr>
          <w:rFonts w:ascii="方正仿宋_GBK" w:eastAsia="方正仿宋_GBK"/>
          <w:color w:val="000000" w:themeColor="text1"/>
          <w:sz w:val="32"/>
          <w:szCs w:val="32"/>
        </w:rPr>
      </w:pPr>
      <w:r>
        <w:rPr>
          <w:rFonts w:ascii="方正仿宋_GBK" w:eastAsia="方正仿宋_GBK" w:hint="eastAsia"/>
          <w:color w:val="000000" w:themeColor="text1"/>
          <w:sz w:val="32"/>
          <w:szCs w:val="32"/>
        </w:rPr>
        <w:t>一、项目基本情况</w:t>
      </w:r>
    </w:p>
    <w:p w:rsidR="00BA45F1" w:rsidRDefault="00FA0D01">
      <w:pPr>
        <w:spacing w:line="560" w:lineRule="exact"/>
        <w:ind w:firstLineChars="200" w:firstLine="640"/>
        <w:jc w:val="left"/>
        <w:rPr>
          <w:rFonts w:ascii="方正仿宋_GBK" w:eastAsia="方正仿宋_GBK"/>
          <w:color w:val="000000" w:themeColor="text1"/>
          <w:sz w:val="32"/>
          <w:szCs w:val="32"/>
        </w:rPr>
      </w:pPr>
      <w:r>
        <w:rPr>
          <w:rFonts w:ascii="方正仿宋_GBK" w:eastAsia="方正仿宋_GBK" w:hint="eastAsia"/>
          <w:color w:val="000000" w:themeColor="text1"/>
          <w:sz w:val="32"/>
          <w:szCs w:val="32"/>
        </w:rPr>
        <w:t>（一）采购项目名称：重庆市江津区中心医院</w:t>
      </w:r>
      <w:r>
        <w:rPr>
          <w:rFonts w:ascii="方正仿宋_GBK" w:eastAsia="方正仿宋_GBK" w:hint="eastAsia"/>
          <w:color w:val="000000" w:themeColor="text1"/>
          <w:sz w:val="32"/>
          <w:szCs w:val="32"/>
        </w:rPr>
        <w:t>2024</w:t>
      </w:r>
      <w:r>
        <w:rPr>
          <w:rFonts w:ascii="方正仿宋_GBK" w:eastAsia="方正仿宋_GBK" w:hint="eastAsia"/>
          <w:color w:val="000000" w:themeColor="text1"/>
          <w:sz w:val="32"/>
          <w:szCs w:val="32"/>
        </w:rPr>
        <w:t>年放射工作人员职业健康体检服务项目；</w:t>
      </w:r>
    </w:p>
    <w:p w:rsidR="00BA45F1" w:rsidRDefault="00FA0D01">
      <w:pPr>
        <w:spacing w:line="560" w:lineRule="exact"/>
        <w:ind w:firstLineChars="200" w:firstLine="640"/>
        <w:jc w:val="left"/>
        <w:rPr>
          <w:rFonts w:ascii="方正仿宋_GBK" w:eastAsia="方正仿宋_GBK"/>
          <w:color w:val="000000" w:themeColor="text1"/>
          <w:sz w:val="32"/>
          <w:szCs w:val="32"/>
        </w:rPr>
      </w:pPr>
      <w:r>
        <w:rPr>
          <w:rFonts w:ascii="方正仿宋_GBK" w:eastAsia="方正仿宋_GBK" w:hint="eastAsia"/>
          <w:color w:val="000000" w:themeColor="text1"/>
          <w:sz w:val="32"/>
          <w:szCs w:val="32"/>
        </w:rPr>
        <w:t>（二）采购单位：重庆市江津区中心医院。</w:t>
      </w:r>
    </w:p>
    <w:p w:rsidR="00BA45F1" w:rsidRDefault="00FA0D01">
      <w:pPr>
        <w:spacing w:line="560" w:lineRule="exact"/>
        <w:ind w:firstLineChars="200" w:firstLine="640"/>
        <w:jc w:val="left"/>
        <w:rPr>
          <w:rFonts w:ascii="方正仿宋_GBK" w:eastAsia="方正仿宋_GBK"/>
          <w:color w:val="000000" w:themeColor="text1"/>
          <w:sz w:val="32"/>
          <w:szCs w:val="32"/>
        </w:rPr>
      </w:pPr>
      <w:r>
        <w:rPr>
          <w:rFonts w:ascii="方正仿宋_GBK" w:eastAsia="方正仿宋_GBK" w:hint="eastAsia"/>
          <w:color w:val="000000" w:themeColor="text1"/>
          <w:sz w:val="32"/>
          <w:szCs w:val="32"/>
        </w:rPr>
        <w:t>二、报价最高限价：上岗前、离岗时</w:t>
      </w:r>
      <w:r>
        <w:rPr>
          <w:rFonts w:ascii="方正仿宋_GBK" w:eastAsia="方正仿宋_GBK" w:hint="eastAsia"/>
          <w:color w:val="000000" w:themeColor="text1"/>
          <w:sz w:val="32"/>
          <w:szCs w:val="32"/>
        </w:rPr>
        <w:t>405</w:t>
      </w:r>
      <w:r>
        <w:rPr>
          <w:rFonts w:ascii="方正仿宋_GBK" w:eastAsia="方正仿宋_GBK" w:hint="eastAsia"/>
          <w:color w:val="000000" w:themeColor="text1"/>
          <w:sz w:val="32"/>
          <w:szCs w:val="32"/>
        </w:rPr>
        <w:t>元</w:t>
      </w:r>
      <w:r>
        <w:rPr>
          <w:rFonts w:ascii="方正仿宋_GBK" w:eastAsia="方正仿宋_GBK" w:hint="eastAsia"/>
          <w:color w:val="000000" w:themeColor="text1"/>
          <w:sz w:val="32"/>
          <w:szCs w:val="32"/>
        </w:rPr>
        <w:t>/</w:t>
      </w:r>
      <w:r>
        <w:rPr>
          <w:rFonts w:ascii="方正仿宋_GBK" w:eastAsia="方正仿宋_GBK" w:hint="eastAsia"/>
          <w:color w:val="000000" w:themeColor="text1"/>
          <w:sz w:val="32"/>
          <w:szCs w:val="32"/>
        </w:rPr>
        <w:t>人，在岗期间</w:t>
      </w:r>
      <w:r>
        <w:rPr>
          <w:rFonts w:ascii="方正仿宋_GBK" w:eastAsia="方正仿宋_GBK" w:hint="eastAsia"/>
          <w:color w:val="000000" w:themeColor="text1"/>
          <w:sz w:val="32"/>
          <w:szCs w:val="32"/>
        </w:rPr>
        <w:t>305</w:t>
      </w:r>
      <w:r>
        <w:rPr>
          <w:rFonts w:ascii="方正仿宋_GBK" w:eastAsia="方正仿宋_GBK" w:hint="eastAsia"/>
          <w:color w:val="000000" w:themeColor="text1"/>
          <w:sz w:val="32"/>
          <w:szCs w:val="32"/>
        </w:rPr>
        <w:t>元</w:t>
      </w:r>
      <w:r>
        <w:rPr>
          <w:rFonts w:ascii="方正仿宋_GBK" w:eastAsia="方正仿宋_GBK" w:hint="eastAsia"/>
          <w:color w:val="000000" w:themeColor="text1"/>
          <w:sz w:val="32"/>
          <w:szCs w:val="32"/>
        </w:rPr>
        <w:t>/</w:t>
      </w:r>
      <w:r>
        <w:rPr>
          <w:rFonts w:ascii="方正仿宋_GBK" w:eastAsia="方正仿宋_GBK" w:hint="eastAsia"/>
          <w:color w:val="000000" w:themeColor="text1"/>
          <w:sz w:val="32"/>
          <w:szCs w:val="32"/>
        </w:rPr>
        <w:t>人。</w:t>
      </w:r>
    </w:p>
    <w:p w:rsidR="00BA45F1" w:rsidRDefault="00FA0D01">
      <w:pPr>
        <w:spacing w:line="560" w:lineRule="exact"/>
        <w:ind w:firstLineChars="200" w:firstLine="640"/>
        <w:jc w:val="left"/>
        <w:rPr>
          <w:rFonts w:ascii="方正仿宋_GBK" w:eastAsia="方正仿宋_GBK"/>
          <w:color w:val="000000" w:themeColor="text1"/>
          <w:sz w:val="32"/>
          <w:szCs w:val="32"/>
        </w:rPr>
      </w:pPr>
      <w:r>
        <w:rPr>
          <w:rFonts w:ascii="方正仿宋_GBK" w:eastAsia="方正仿宋_GBK" w:hint="eastAsia"/>
          <w:color w:val="000000" w:themeColor="text1"/>
          <w:sz w:val="32"/>
          <w:szCs w:val="32"/>
        </w:rPr>
        <w:t>三、项目相关要求：</w:t>
      </w:r>
    </w:p>
    <w:p w:rsidR="00BA45F1" w:rsidRDefault="00FA0D01">
      <w:pPr>
        <w:spacing w:line="560" w:lineRule="exact"/>
        <w:ind w:firstLineChars="200" w:firstLine="640"/>
        <w:jc w:val="left"/>
        <w:rPr>
          <w:rFonts w:ascii="方正仿宋_GBK" w:eastAsia="方正仿宋_GBK"/>
          <w:color w:val="000000" w:themeColor="text1"/>
          <w:sz w:val="32"/>
          <w:szCs w:val="32"/>
        </w:rPr>
      </w:pPr>
      <w:r>
        <w:rPr>
          <w:rFonts w:ascii="方正仿宋_GBK" w:eastAsia="方正仿宋_GBK" w:hint="eastAsia"/>
          <w:color w:val="000000" w:themeColor="text1"/>
          <w:sz w:val="32"/>
          <w:szCs w:val="32"/>
        </w:rPr>
        <w:t>（一）项目服务内容</w:t>
      </w:r>
    </w:p>
    <w:p w:rsidR="00BA45F1" w:rsidRDefault="00FA0D01">
      <w:pPr>
        <w:spacing w:line="560" w:lineRule="exact"/>
        <w:ind w:firstLineChars="200" w:firstLine="640"/>
        <w:jc w:val="left"/>
        <w:rPr>
          <w:rFonts w:ascii="方正仿宋_GBK" w:eastAsia="方正仿宋_GBK"/>
          <w:color w:val="000000" w:themeColor="text1"/>
          <w:sz w:val="32"/>
          <w:szCs w:val="32"/>
        </w:rPr>
      </w:pPr>
      <w:r>
        <w:rPr>
          <w:rFonts w:ascii="方正仿宋_GBK" w:eastAsia="方正仿宋_GBK"/>
          <w:color w:val="000000" w:themeColor="text1"/>
          <w:sz w:val="32"/>
          <w:szCs w:val="32"/>
        </w:rPr>
        <w:t>按照《职业健康监护技术规范》</w:t>
      </w:r>
      <w:r>
        <w:rPr>
          <w:rFonts w:ascii="方正仿宋_GBK" w:eastAsia="方正仿宋_GBK"/>
          <w:color w:val="000000" w:themeColor="text1"/>
          <w:sz w:val="32"/>
          <w:szCs w:val="32"/>
        </w:rPr>
        <w:t>(GBZ188)</w:t>
      </w:r>
      <w:r>
        <w:rPr>
          <w:rFonts w:ascii="方正仿宋_GBK" w:eastAsia="方正仿宋_GBK" w:hint="eastAsia"/>
          <w:color w:val="000000" w:themeColor="text1"/>
          <w:sz w:val="32"/>
          <w:szCs w:val="32"/>
        </w:rPr>
        <w:t>、</w:t>
      </w:r>
      <w:r>
        <w:rPr>
          <w:rFonts w:ascii="方正仿宋_GBK" w:eastAsia="方正仿宋_GBK"/>
          <w:color w:val="000000" w:themeColor="text1"/>
          <w:sz w:val="32"/>
          <w:szCs w:val="32"/>
        </w:rPr>
        <w:t>《放射工作人员健康要求及监护规范》</w:t>
      </w:r>
      <w:r>
        <w:rPr>
          <w:rFonts w:ascii="方正仿宋_GBK" w:eastAsia="方正仿宋_GBK"/>
          <w:color w:val="000000" w:themeColor="text1"/>
          <w:sz w:val="32"/>
          <w:szCs w:val="32"/>
        </w:rPr>
        <w:t>(GBZ98)</w:t>
      </w:r>
      <w:r>
        <w:rPr>
          <w:rFonts w:ascii="方正仿宋_GBK" w:eastAsia="方正仿宋_GBK"/>
          <w:color w:val="000000" w:themeColor="text1"/>
          <w:sz w:val="32"/>
          <w:szCs w:val="32"/>
        </w:rPr>
        <w:t>等规定执行。若有新规范新标准出台，则按最新版本执行。</w:t>
      </w:r>
    </w:p>
    <w:p w:rsidR="00BA45F1" w:rsidRDefault="00FA0D01">
      <w:pPr>
        <w:spacing w:line="560" w:lineRule="exact"/>
        <w:ind w:firstLineChars="200" w:firstLine="640"/>
        <w:jc w:val="left"/>
        <w:rPr>
          <w:rFonts w:ascii="方正仿宋_GBK" w:eastAsia="方正仿宋_GBK"/>
          <w:color w:val="000000" w:themeColor="text1"/>
          <w:sz w:val="32"/>
          <w:szCs w:val="32"/>
        </w:rPr>
      </w:pPr>
      <w:r>
        <w:rPr>
          <w:rFonts w:ascii="方正仿宋_GBK" w:eastAsia="方正仿宋_GBK" w:hint="eastAsia"/>
          <w:color w:val="000000" w:themeColor="text1"/>
          <w:sz w:val="32"/>
          <w:szCs w:val="32"/>
        </w:rPr>
        <w:t>（二）项目实施工作要求</w:t>
      </w:r>
    </w:p>
    <w:p w:rsidR="00BA45F1" w:rsidRDefault="00FA0D01">
      <w:pPr>
        <w:spacing w:line="560" w:lineRule="exact"/>
        <w:ind w:firstLineChars="200" w:firstLine="640"/>
        <w:jc w:val="left"/>
        <w:rPr>
          <w:rFonts w:ascii="方正仿宋_GBK" w:eastAsia="方正仿宋_GBK"/>
          <w:color w:val="000000" w:themeColor="text1"/>
          <w:sz w:val="32"/>
          <w:szCs w:val="32"/>
        </w:rPr>
      </w:pPr>
      <w:r>
        <w:rPr>
          <w:rFonts w:ascii="方正仿宋_GBK" w:eastAsia="方正仿宋_GBK" w:hint="eastAsia"/>
          <w:color w:val="000000" w:themeColor="text1"/>
          <w:sz w:val="32"/>
          <w:szCs w:val="32"/>
        </w:rPr>
        <w:t>1.</w:t>
      </w:r>
      <w:r>
        <w:rPr>
          <w:rFonts w:ascii="方正仿宋_GBK" w:eastAsia="方正仿宋_GBK" w:hint="eastAsia"/>
          <w:color w:val="000000" w:themeColor="text1"/>
          <w:sz w:val="32"/>
          <w:szCs w:val="32"/>
        </w:rPr>
        <w:t>中标单位</w:t>
      </w:r>
      <w:r>
        <w:rPr>
          <w:rFonts w:ascii="方正仿宋_GBK" w:eastAsia="方正仿宋_GBK"/>
          <w:color w:val="000000" w:themeColor="text1"/>
          <w:sz w:val="32"/>
          <w:szCs w:val="32"/>
        </w:rPr>
        <w:t>保证</w:t>
      </w:r>
      <w:r>
        <w:rPr>
          <w:rFonts w:ascii="方正仿宋_GBK" w:eastAsia="方正仿宋_GBK" w:hint="eastAsia"/>
          <w:color w:val="000000" w:themeColor="text1"/>
          <w:sz w:val="32"/>
          <w:szCs w:val="32"/>
        </w:rPr>
        <w:t>体检</w:t>
      </w:r>
      <w:r>
        <w:rPr>
          <w:rFonts w:ascii="方正仿宋_GBK" w:eastAsia="方正仿宋_GBK"/>
          <w:color w:val="000000" w:themeColor="text1"/>
          <w:sz w:val="32"/>
          <w:szCs w:val="32"/>
        </w:rPr>
        <w:t>质量，重视检查时的服务，提供检查上的便利</w:t>
      </w:r>
      <w:r>
        <w:rPr>
          <w:rFonts w:ascii="方正仿宋_GBK" w:eastAsia="方正仿宋_GBK" w:hint="eastAsia"/>
          <w:color w:val="000000" w:themeColor="text1"/>
          <w:sz w:val="32"/>
          <w:szCs w:val="32"/>
        </w:rPr>
        <w:t>，按服务的计划时间</w:t>
      </w:r>
      <w:r>
        <w:rPr>
          <w:rFonts w:ascii="方正仿宋_GBK" w:eastAsia="方正仿宋_GBK"/>
          <w:color w:val="000000" w:themeColor="text1"/>
          <w:sz w:val="32"/>
          <w:szCs w:val="32"/>
        </w:rPr>
        <w:t>到我院进行体检；</w:t>
      </w:r>
    </w:p>
    <w:p w:rsidR="00BA45F1" w:rsidRDefault="00FA0D01">
      <w:pPr>
        <w:spacing w:line="560" w:lineRule="exact"/>
        <w:ind w:firstLineChars="200" w:firstLine="640"/>
        <w:jc w:val="left"/>
        <w:rPr>
          <w:rFonts w:ascii="方正仿宋_GBK" w:eastAsia="方正仿宋_GBK"/>
          <w:color w:val="000000" w:themeColor="text1"/>
          <w:sz w:val="32"/>
          <w:szCs w:val="32"/>
        </w:rPr>
      </w:pPr>
      <w:r>
        <w:rPr>
          <w:rFonts w:ascii="方正仿宋_GBK" w:eastAsia="方正仿宋_GBK" w:hint="eastAsia"/>
          <w:color w:val="000000" w:themeColor="text1"/>
          <w:sz w:val="32"/>
          <w:szCs w:val="32"/>
        </w:rPr>
        <w:t>2.</w:t>
      </w:r>
      <w:r>
        <w:rPr>
          <w:rFonts w:ascii="方正仿宋_GBK" w:eastAsia="方正仿宋_GBK" w:hint="eastAsia"/>
          <w:color w:val="000000" w:themeColor="text1"/>
          <w:sz w:val="32"/>
          <w:szCs w:val="32"/>
        </w:rPr>
        <w:t>中标</w:t>
      </w:r>
      <w:r>
        <w:rPr>
          <w:rFonts w:ascii="方正仿宋_GBK" w:eastAsia="方正仿宋_GBK"/>
          <w:color w:val="000000" w:themeColor="text1"/>
          <w:sz w:val="32"/>
          <w:szCs w:val="32"/>
        </w:rPr>
        <w:t>方对我院体检后出现异常报告的人员</w:t>
      </w:r>
      <w:r>
        <w:rPr>
          <w:rFonts w:ascii="方正仿宋_GBK" w:eastAsia="方正仿宋_GBK" w:hint="eastAsia"/>
          <w:color w:val="000000" w:themeColor="text1"/>
          <w:sz w:val="32"/>
          <w:szCs w:val="32"/>
        </w:rPr>
        <w:t>，免费进行复查，不另行收费；</w:t>
      </w:r>
    </w:p>
    <w:p w:rsidR="00BA45F1" w:rsidRDefault="00FA0D01">
      <w:pPr>
        <w:spacing w:line="560" w:lineRule="exact"/>
        <w:ind w:firstLineChars="200" w:firstLine="640"/>
        <w:jc w:val="left"/>
        <w:rPr>
          <w:rFonts w:ascii="方正仿宋_GBK" w:eastAsia="方正仿宋_GBK"/>
          <w:color w:val="000000" w:themeColor="text1"/>
          <w:sz w:val="32"/>
          <w:szCs w:val="32"/>
        </w:rPr>
      </w:pPr>
      <w:r>
        <w:rPr>
          <w:rFonts w:ascii="方正仿宋_GBK" w:eastAsia="方正仿宋_GBK" w:hint="eastAsia"/>
          <w:color w:val="000000" w:themeColor="text1"/>
          <w:sz w:val="32"/>
          <w:szCs w:val="32"/>
        </w:rPr>
        <w:lastRenderedPageBreak/>
        <w:t>3.</w:t>
      </w:r>
      <w:r>
        <w:rPr>
          <w:rFonts w:ascii="方正仿宋_GBK" w:eastAsia="方正仿宋_GBK"/>
          <w:color w:val="000000" w:themeColor="text1"/>
          <w:sz w:val="32"/>
          <w:szCs w:val="32"/>
        </w:rPr>
        <w:t>检查结束之日起</w:t>
      </w:r>
      <w:r>
        <w:rPr>
          <w:rFonts w:ascii="方正仿宋_GBK" w:eastAsia="方正仿宋_GBK" w:hint="eastAsia"/>
          <w:color w:val="000000" w:themeColor="text1"/>
          <w:sz w:val="32"/>
          <w:szCs w:val="32"/>
        </w:rPr>
        <w:t>30</w:t>
      </w:r>
      <w:r>
        <w:rPr>
          <w:rFonts w:ascii="方正仿宋_GBK" w:eastAsia="方正仿宋_GBK"/>
          <w:color w:val="000000" w:themeColor="text1"/>
          <w:sz w:val="32"/>
          <w:szCs w:val="32"/>
        </w:rPr>
        <w:t>内将职业健康检查结果送达</w:t>
      </w:r>
      <w:r>
        <w:rPr>
          <w:rFonts w:ascii="方正仿宋_GBK" w:eastAsia="方正仿宋_GBK" w:hint="eastAsia"/>
          <w:color w:val="000000" w:themeColor="text1"/>
          <w:sz w:val="32"/>
          <w:szCs w:val="32"/>
        </w:rPr>
        <w:t>我院，</w:t>
      </w:r>
      <w:r>
        <w:rPr>
          <w:rFonts w:ascii="方正仿宋_GBK" w:eastAsia="方正仿宋_GBK"/>
          <w:color w:val="000000" w:themeColor="text1"/>
          <w:sz w:val="32"/>
          <w:szCs w:val="32"/>
        </w:rPr>
        <w:t>若</w:t>
      </w:r>
      <w:r>
        <w:rPr>
          <w:rFonts w:ascii="方正仿宋_GBK" w:eastAsia="方正仿宋_GBK" w:hint="eastAsia"/>
          <w:color w:val="000000" w:themeColor="text1"/>
          <w:sz w:val="32"/>
          <w:szCs w:val="32"/>
        </w:rPr>
        <w:t>中标</w:t>
      </w:r>
      <w:r>
        <w:rPr>
          <w:rFonts w:ascii="方正仿宋_GBK" w:eastAsia="方正仿宋_GBK"/>
          <w:color w:val="000000" w:themeColor="text1"/>
          <w:sz w:val="32"/>
          <w:szCs w:val="32"/>
        </w:rPr>
        <w:t>方在职业健康检查过程中，发现疑似职业病和</w:t>
      </w:r>
      <w:r>
        <w:rPr>
          <w:rFonts w:ascii="方正仿宋_GBK" w:eastAsia="方正仿宋_GBK"/>
          <w:color w:val="000000" w:themeColor="text1"/>
          <w:sz w:val="32"/>
          <w:szCs w:val="32"/>
        </w:rPr>
        <w:t>(</w:t>
      </w:r>
      <w:r>
        <w:rPr>
          <w:rFonts w:ascii="方正仿宋_GBK" w:eastAsia="方正仿宋_GBK"/>
          <w:color w:val="000000" w:themeColor="text1"/>
          <w:sz w:val="32"/>
          <w:szCs w:val="32"/>
        </w:rPr>
        <w:t>或</w:t>
      </w:r>
      <w:r>
        <w:rPr>
          <w:rFonts w:ascii="方正仿宋_GBK" w:eastAsia="方正仿宋_GBK"/>
          <w:color w:val="000000" w:themeColor="text1"/>
          <w:sz w:val="32"/>
          <w:szCs w:val="32"/>
        </w:rPr>
        <w:t>)</w:t>
      </w:r>
      <w:r>
        <w:rPr>
          <w:rFonts w:ascii="方正仿宋_GBK" w:eastAsia="方正仿宋_GBK"/>
          <w:color w:val="000000" w:themeColor="text1"/>
          <w:sz w:val="32"/>
          <w:szCs w:val="32"/>
        </w:rPr>
        <w:t>职业禁忌</w:t>
      </w:r>
      <w:r>
        <w:rPr>
          <w:rFonts w:ascii="方正仿宋_GBK" w:eastAsia="方正仿宋_GBK" w:hint="eastAsia"/>
          <w:color w:val="000000" w:themeColor="text1"/>
          <w:sz w:val="32"/>
          <w:szCs w:val="32"/>
        </w:rPr>
        <w:t>症</w:t>
      </w:r>
      <w:r>
        <w:rPr>
          <w:rFonts w:ascii="方正仿宋_GBK" w:eastAsia="方正仿宋_GBK"/>
          <w:color w:val="000000" w:themeColor="text1"/>
          <w:sz w:val="32"/>
          <w:szCs w:val="32"/>
        </w:rPr>
        <w:t>的，需以电话、书面等形式告知</w:t>
      </w:r>
      <w:r>
        <w:rPr>
          <w:rFonts w:ascii="方正仿宋_GBK" w:eastAsia="方正仿宋_GBK" w:hint="eastAsia"/>
          <w:color w:val="000000" w:themeColor="text1"/>
          <w:sz w:val="32"/>
          <w:szCs w:val="32"/>
        </w:rPr>
        <w:t>我院；</w:t>
      </w:r>
    </w:p>
    <w:p w:rsidR="00BA45F1" w:rsidRDefault="00FA0D01">
      <w:pPr>
        <w:spacing w:line="560" w:lineRule="exact"/>
        <w:ind w:firstLineChars="200" w:firstLine="640"/>
        <w:jc w:val="left"/>
        <w:rPr>
          <w:rFonts w:ascii="方正仿宋_GBK" w:eastAsia="方正仿宋_GBK"/>
          <w:color w:val="000000" w:themeColor="text1"/>
          <w:sz w:val="32"/>
          <w:szCs w:val="32"/>
        </w:rPr>
      </w:pPr>
      <w:r>
        <w:rPr>
          <w:rFonts w:ascii="方正仿宋_GBK" w:eastAsia="方正仿宋_GBK" w:hint="eastAsia"/>
          <w:color w:val="000000" w:themeColor="text1"/>
          <w:sz w:val="32"/>
          <w:szCs w:val="32"/>
        </w:rPr>
        <w:t>4.</w:t>
      </w:r>
      <w:r>
        <w:rPr>
          <w:rFonts w:ascii="方正仿宋_GBK" w:eastAsia="方正仿宋_GBK" w:hint="eastAsia"/>
          <w:color w:val="000000" w:themeColor="text1"/>
          <w:sz w:val="32"/>
          <w:szCs w:val="32"/>
        </w:rPr>
        <w:t>中标方保证出具的职业健康检查报告内容真实、准确、完整，若出现误诊、</w:t>
      </w:r>
      <w:r>
        <w:rPr>
          <w:rFonts w:ascii="方正仿宋_GBK" w:eastAsia="方正仿宋_GBK" w:hint="eastAsia"/>
          <w:color w:val="000000" w:themeColor="text1"/>
          <w:sz w:val="32"/>
          <w:szCs w:val="32"/>
        </w:rPr>
        <w:t>报告信息有误等情况，中标方应承担由此产生的一切责任；</w:t>
      </w:r>
    </w:p>
    <w:p w:rsidR="00BA45F1" w:rsidRDefault="00FA0D01">
      <w:pPr>
        <w:spacing w:line="560" w:lineRule="exact"/>
        <w:ind w:firstLineChars="200" w:firstLine="640"/>
        <w:jc w:val="left"/>
        <w:rPr>
          <w:rFonts w:ascii="方正仿宋_GBK" w:eastAsia="方正仿宋_GBK"/>
          <w:color w:val="000000" w:themeColor="text1"/>
          <w:sz w:val="32"/>
          <w:szCs w:val="32"/>
        </w:rPr>
      </w:pPr>
      <w:r>
        <w:rPr>
          <w:rFonts w:ascii="方正仿宋_GBK" w:eastAsia="方正仿宋_GBK" w:hint="eastAsia"/>
          <w:color w:val="000000" w:themeColor="text1"/>
          <w:sz w:val="32"/>
          <w:szCs w:val="32"/>
        </w:rPr>
        <w:t>5.</w:t>
      </w:r>
      <w:r>
        <w:rPr>
          <w:rFonts w:ascii="方正仿宋_GBK" w:eastAsia="方正仿宋_GBK" w:hint="eastAsia"/>
          <w:color w:val="000000" w:themeColor="text1"/>
          <w:sz w:val="32"/>
          <w:szCs w:val="32"/>
        </w:rPr>
        <w:t>中标</w:t>
      </w:r>
      <w:r>
        <w:rPr>
          <w:rFonts w:ascii="方正仿宋_GBK" w:eastAsia="方正仿宋_GBK"/>
          <w:color w:val="000000" w:themeColor="text1"/>
          <w:sz w:val="32"/>
          <w:szCs w:val="32"/>
        </w:rPr>
        <w:t>方对本次检查结果负责，并对</w:t>
      </w:r>
      <w:r>
        <w:rPr>
          <w:rFonts w:ascii="方正仿宋_GBK" w:eastAsia="方正仿宋_GBK" w:hint="eastAsia"/>
          <w:color w:val="000000" w:themeColor="text1"/>
          <w:sz w:val="32"/>
          <w:szCs w:val="32"/>
        </w:rPr>
        <w:t>我</w:t>
      </w:r>
      <w:r>
        <w:rPr>
          <w:rFonts w:ascii="方正仿宋_GBK" w:eastAsia="方正仿宋_GBK"/>
          <w:color w:val="000000" w:themeColor="text1"/>
          <w:sz w:val="32"/>
          <w:szCs w:val="32"/>
        </w:rPr>
        <w:t>方提供的信息和材料保密。</w:t>
      </w:r>
    </w:p>
    <w:p w:rsidR="00BA45F1" w:rsidRDefault="00FA0D01">
      <w:pPr>
        <w:spacing w:line="560" w:lineRule="exact"/>
        <w:ind w:firstLineChars="200" w:firstLine="640"/>
        <w:jc w:val="left"/>
        <w:rPr>
          <w:rFonts w:ascii="方正仿宋_GBK" w:eastAsia="方正仿宋_GBK"/>
          <w:color w:val="000000" w:themeColor="text1"/>
          <w:sz w:val="32"/>
          <w:szCs w:val="32"/>
        </w:rPr>
      </w:pPr>
      <w:r>
        <w:rPr>
          <w:rFonts w:ascii="方正仿宋_GBK" w:eastAsia="方正仿宋_GBK" w:hint="eastAsia"/>
          <w:color w:val="000000" w:themeColor="text1"/>
          <w:sz w:val="32"/>
          <w:szCs w:val="32"/>
        </w:rPr>
        <w:t>（三）服务时间：</w:t>
      </w:r>
      <w:r>
        <w:rPr>
          <w:rFonts w:ascii="方正仿宋_GBK" w:eastAsia="方正仿宋_GBK" w:hint="eastAsia"/>
          <w:color w:val="000000" w:themeColor="text1"/>
          <w:sz w:val="32"/>
          <w:szCs w:val="32"/>
        </w:rPr>
        <w:t xml:space="preserve"> 2024</w:t>
      </w:r>
      <w:r>
        <w:rPr>
          <w:rFonts w:ascii="方正仿宋_GBK" w:eastAsia="方正仿宋_GBK" w:hint="eastAsia"/>
          <w:color w:val="000000" w:themeColor="text1"/>
          <w:sz w:val="32"/>
          <w:szCs w:val="32"/>
        </w:rPr>
        <w:t>年</w:t>
      </w:r>
      <w:r>
        <w:rPr>
          <w:rFonts w:ascii="方正仿宋_GBK" w:eastAsia="方正仿宋_GBK" w:hint="eastAsia"/>
          <w:color w:val="000000" w:themeColor="text1"/>
          <w:sz w:val="32"/>
          <w:szCs w:val="32"/>
        </w:rPr>
        <w:t>3</w:t>
      </w:r>
      <w:r>
        <w:rPr>
          <w:rFonts w:ascii="方正仿宋_GBK" w:eastAsia="方正仿宋_GBK" w:hint="eastAsia"/>
          <w:color w:val="000000" w:themeColor="text1"/>
          <w:sz w:val="32"/>
          <w:szCs w:val="32"/>
        </w:rPr>
        <w:t>月</w:t>
      </w:r>
      <w:r>
        <w:rPr>
          <w:rFonts w:ascii="方正仿宋_GBK" w:eastAsia="方正仿宋_GBK" w:hint="eastAsia"/>
          <w:color w:val="000000" w:themeColor="text1"/>
          <w:sz w:val="32"/>
          <w:szCs w:val="32"/>
        </w:rPr>
        <w:t>8</w:t>
      </w:r>
      <w:r>
        <w:rPr>
          <w:rFonts w:ascii="方正仿宋_GBK" w:eastAsia="方正仿宋_GBK" w:hint="eastAsia"/>
          <w:color w:val="000000" w:themeColor="text1"/>
          <w:sz w:val="32"/>
          <w:szCs w:val="32"/>
        </w:rPr>
        <w:t>日。</w:t>
      </w:r>
    </w:p>
    <w:p w:rsidR="00BA45F1" w:rsidRDefault="00FA0D01">
      <w:pPr>
        <w:spacing w:line="560" w:lineRule="exact"/>
        <w:ind w:firstLineChars="200" w:firstLine="640"/>
        <w:jc w:val="left"/>
        <w:rPr>
          <w:rFonts w:ascii="方正仿宋_GBK" w:eastAsia="方正仿宋_GBK"/>
          <w:color w:val="000000" w:themeColor="text1"/>
          <w:sz w:val="32"/>
          <w:szCs w:val="32"/>
        </w:rPr>
      </w:pPr>
      <w:r>
        <w:rPr>
          <w:rFonts w:ascii="方正仿宋_GBK" w:eastAsia="方正仿宋_GBK" w:hint="eastAsia"/>
          <w:color w:val="000000" w:themeColor="text1"/>
          <w:sz w:val="32"/>
          <w:szCs w:val="32"/>
        </w:rPr>
        <w:t>四、议价时间及地址</w:t>
      </w:r>
    </w:p>
    <w:p w:rsidR="00BA45F1" w:rsidRDefault="00FA0D01">
      <w:pPr>
        <w:spacing w:line="560" w:lineRule="exact"/>
        <w:ind w:firstLineChars="200" w:firstLine="640"/>
        <w:jc w:val="left"/>
        <w:rPr>
          <w:rFonts w:ascii="方正仿宋_GBK" w:eastAsia="方正仿宋_GBK"/>
          <w:color w:val="000000" w:themeColor="text1"/>
          <w:sz w:val="32"/>
          <w:szCs w:val="32"/>
        </w:rPr>
      </w:pPr>
      <w:r>
        <w:rPr>
          <w:rFonts w:ascii="方正仿宋_GBK" w:eastAsia="方正仿宋_GBK" w:hint="eastAsia"/>
          <w:color w:val="000000" w:themeColor="text1"/>
          <w:sz w:val="32"/>
          <w:szCs w:val="32"/>
        </w:rPr>
        <w:t>议价具体时间和地点提前</w:t>
      </w:r>
      <w:r w:rsidR="00212E1E">
        <w:rPr>
          <w:rFonts w:ascii="方正仿宋_GBK" w:eastAsia="方正仿宋_GBK" w:hint="eastAsia"/>
          <w:color w:val="000000" w:themeColor="text1"/>
          <w:sz w:val="32"/>
          <w:szCs w:val="32"/>
        </w:rPr>
        <w:t>1</w:t>
      </w:r>
      <w:r>
        <w:rPr>
          <w:rFonts w:ascii="方正仿宋_GBK" w:eastAsia="方正仿宋_GBK"/>
          <w:color w:val="000000" w:themeColor="text1"/>
          <w:sz w:val="32"/>
          <w:szCs w:val="32"/>
        </w:rPr>
        <w:t>天电话通知</w:t>
      </w:r>
      <w:r>
        <w:rPr>
          <w:rFonts w:ascii="方正仿宋_GBK" w:eastAsia="方正仿宋_GBK" w:hint="eastAsia"/>
          <w:color w:val="000000" w:themeColor="text1"/>
          <w:sz w:val="32"/>
          <w:szCs w:val="32"/>
        </w:rPr>
        <w:t>报名单位</w:t>
      </w:r>
      <w:r>
        <w:rPr>
          <w:rFonts w:ascii="方正仿宋_GBK" w:eastAsia="方正仿宋_GBK"/>
          <w:color w:val="000000" w:themeColor="text1"/>
          <w:sz w:val="32"/>
          <w:szCs w:val="32"/>
        </w:rPr>
        <w:t>。</w:t>
      </w:r>
    </w:p>
    <w:p w:rsidR="00BA45F1" w:rsidRDefault="00FA0D01">
      <w:pPr>
        <w:spacing w:line="560" w:lineRule="exact"/>
        <w:ind w:firstLineChars="200" w:firstLine="640"/>
        <w:jc w:val="left"/>
        <w:rPr>
          <w:rFonts w:ascii="方正仿宋_GBK" w:eastAsia="方正仿宋_GBK"/>
          <w:color w:val="000000" w:themeColor="text1"/>
          <w:sz w:val="32"/>
          <w:szCs w:val="32"/>
        </w:rPr>
      </w:pPr>
      <w:r>
        <w:rPr>
          <w:rFonts w:ascii="方正仿宋_GBK" w:eastAsia="方正仿宋_GBK" w:hint="eastAsia"/>
          <w:color w:val="000000" w:themeColor="text1"/>
          <w:sz w:val="32"/>
          <w:szCs w:val="32"/>
        </w:rPr>
        <w:t>五、投标人资格要求</w:t>
      </w:r>
    </w:p>
    <w:p w:rsidR="00BA45F1" w:rsidRDefault="00FA0D01">
      <w:pPr>
        <w:spacing w:line="560" w:lineRule="exact"/>
        <w:ind w:firstLineChars="200" w:firstLine="640"/>
        <w:jc w:val="left"/>
        <w:rPr>
          <w:rFonts w:ascii="方正仿宋_GBK" w:eastAsia="方正仿宋_GBK"/>
          <w:color w:val="000000" w:themeColor="text1"/>
          <w:sz w:val="32"/>
          <w:szCs w:val="32"/>
        </w:rPr>
      </w:pPr>
      <w:r>
        <w:rPr>
          <w:rFonts w:ascii="方正仿宋_GBK" w:eastAsia="方正仿宋_GBK" w:hint="eastAsia"/>
          <w:color w:val="000000" w:themeColor="text1"/>
          <w:sz w:val="32"/>
          <w:szCs w:val="32"/>
        </w:rPr>
        <w:t>（一）报价单：总报价单（附件</w:t>
      </w:r>
      <w:r>
        <w:rPr>
          <w:rFonts w:ascii="方正仿宋_GBK" w:eastAsia="方正仿宋_GBK" w:hint="eastAsia"/>
          <w:color w:val="000000" w:themeColor="text1"/>
          <w:sz w:val="32"/>
          <w:szCs w:val="32"/>
        </w:rPr>
        <w:t>1</w:t>
      </w:r>
      <w:r>
        <w:rPr>
          <w:rFonts w:ascii="方正仿宋_GBK" w:eastAsia="方正仿宋_GBK" w:hint="eastAsia"/>
          <w:color w:val="000000" w:themeColor="text1"/>
          <w:sz w:val="32"/>
          <w:szCs w:val="32"/>
        </w:rPr>
        <w:t>）不能手写，需加盖单位公章。</w:t>
      </w:r>
    </w:p>
    <w:p w:rsidR="00BA45F1" w:rsidRDefault="00FA0D01">
      <w:pPr>
        <w:spacing w:line="560" w:lineRule="exact"/>
        <w:ind w:firstLineChars="200" w:firstLine="640"/>
        <w:jc w:val="left"/>
        <w:rPr>
          <w:rFonts w:ascii="方正仿宋_GBK" w:eastAsia="方正仿宋_GBK"/>
          <w:color w:val="000000" w:themeColor="text1"/>
          <w:sz w:val="32"/>
          <w:szCs w:val="32"/>
        </w:rPr>
      </w:pPr>
      <w:r>
        <w:rPr>
          <w:rFonts w:ascii="方正仿宋_GBK" w:eastAsia="方正仿宋_GBK" w:hint="eastAsia"/>
          <w:color w:val="000000" w:themeColor="text1"/>
          <w:sz w:val="32"/>
          <w:szCs w:val="32"/>
        </w:rPr>
        <w:t>（二）商务和技术文件</w:t>
      </w:r>
    </w:p>
    <w:p w:rsidR="00BA45F1" w:rsidRDefault="00FA0D01">
      <w:pPr>
        <w:spacing w:line="560" w:lineRule="exact"/>
        <w:ind w:firstLineChars="200" w:firstLine="640"/>
        <w:jc w:val="left"/>
        <w:rPr>
          <w:rFonts w:ascii="方正仿宋_GBK" w:eastAsia="方正仿宋_GBK"/>
          <w:color w:val="000000" w:themeColor="text1"/>
          <w:sz w:val="32"/>
          <w:szCs w:val="32"/>
        </w:rPr>
      </w:pPr>
      <w:r>
        <w:rPr>
          <w:rFonts w:ascii="方正仿宋_GBK" w:eastAsia="方正仿宋_GBK" w:hint="eastAsia"/>
          <w:color w:val="000000" w:themeColor="text1"/>
          <w:sz w:val="32"/>
          <w:szCs w:val="32"/>
        </w:rPr>
        <w:t>1</w:t>
      </w:r>
      <w:r>
        <w:rPr>
          <w:rFonts w:ascii="方正仿宋_GBK" w:eastAsia="方正仿宋_GBK" w:hint="eastAsia"/>
          <w:color w:val="000000" w:themeColor="text1"/>
          <w:sz w:val="32"/>
          <w:szCs w:val="32"/>
        </w:rPr>
        <w:t>．统一社会信用代码证复印件（复印件盖鲜章）；</w:t>
      </w:r>
    </w:p>
    <w:p w:rsidR="00BA45F1" w:rsidRDefault="00FA0D01">
      <w:pPr>
        <w:spacing w:line="560" w:lineRule="exact"/>
        <w:ind w:firstLineChars="200" w:firstLine="640"/>
        <w:jc w:val="left"/>
        <w:rPr>
          <w:rFonts w:ascii="方正仿宋_GBK" w:eastAsia="方正仿宋_GBK"/>
          <w:color w:val="000000" w:themeColor="text1"/>
          <w:sz w:val="32"/>
          <w:szCs w:val="32"/>
        </w:rPr>
      </w:pPr>
      <w:r>
        <w:rPr>
          <w:rFonts w:ascii="方正仿宋_GBK" w:eastAsia="方正仿宋_GBK" w:hint="eastAsia"/>
          <w:color w:val="000000" w:themeColor="text1"/>
          <w:sz w:val="32"/>
          <w:szCs w:val="32"/>
        </w:rPr>
        <w:t>2</w:t>
      </w:r>
      <w:r>
        <w:rPr>
          <w:rFonts w:ascii="方正仿宋_GBK" w:eastAsia="方正仿宋_GBK" w:hint="eastAsia"/>
          <w:color w:val="000000" w:themeColor="text1"/>
          <w:sz w:val="32"/>
          <w:szCs w:val="32"/>
        </w:rPr>
        <w:t>．法定代表人身份证明（附件</w:t>
      </w:r>
      <w:r>
        <w:rPr>
          <w:rFonts w:ascii="方正仿宋_GBK" w:eastAsia="方正仿宋_GBK" w:hint="eastAsia"/>
          <w:color w:val="000000" w:themeColor="text1"/>
          <w:sz w:val="32"/>
          <w:szCs w:val="32"/>
        </w:rPr>
        <w:t>2</w:t>
      </w:r>
      <w:r>
        <w:rPr>
          <w:rFonts w:ascii="方正仿宋_GBK" w:eastAsia="方正仿宋_GBK" w:hint="eastAsia"/>
          <w:color w:val="000000" w:themeColor="text1"/>
          <w:sz w:val="32"/>
          <w:szCs w:val="32"/>
        </w:rPr>
        <w:t>），法定代表人委托他人参加询价活动的，还应提交法定代表人授权委托书（附件</w:t>
      </w:r>
      <w:r>
        <w:rPr>
          <w:rFonts w:ascii="方正仿宋_GBK" w:eastAsia="方正仿宋_GBK" w:hint="eastAsia"/>
          <w:color w:val="000000" w:themeColor="text1"/>
          <w:sz w:val="32"/>
          <w:szCs w:val="32"/>
        </w:rPr>
        <w:t>3</w:t>
      </w:r>
      <w:r>
        <w:rPr>
          <w:rFonts w:ascii="方正仿宋_GBK" w:eastAsia="方正仿宋_GBK" w:hint="eastAsia"/>
          <w:color w:val="000000" w:themeColor="text1"/>
          <w:sz w:val="32"/>
          <w:szCs w:val="32"/>
        </w:rPr>
        <w:t>）；</w:t>
      </w:r>
    </w:p>
    <w:p w:rsidR="00BA45F1" w:rsidRDefault="00FA0D01">
      <w:pPr>
        <w:spacing w:line="560" w:lineRule="exact"/>
        <w:ind w:firstLineChars="200" w:firstLine="640"/>
        <w:jc w:val="left"/>
        <w:rPr>
          <w:rFonts w:ascii="方正仿宋_GBK" w:eastAsia="方正仿宋_GBK"/>
          <w:color w:val="000000" w:themeColor="text1"/>
          <w:sz w:val="32"/>
          <w:szCs w:val="32"/>
        </w:rPr>
      </w:pPr>
      <w:r>
        <w:rPr>
          <w:rFonts w:ascii="方正仿宋_GBK" w:eastAsia="方正仿宋_GBK" w:hint="eastAsia"/>
          <w:color w:val="000000" w:themeColor="text1"/>
          <w:sz w:val="32"/>
          <w:szCs w:val="32"/>
        </w:rPr>
        <w:t>3</w:t>
      </w:r>
      <w:r>
        <w:rPr>
          <w:rFonts w:ascii="方正仿宋_GBK" w:eastAsia="方正仿宋_GBK" w:hint="eastAsia"/>
          <w:color w:val="000000" w:themeColor="text1"/>
          <w:sz w:val="32"/>
          <w:szCs w:val="32"/>
        </w:rPr>
        <w:t>．医疗机构执业许可证；</w:t>
      </w:r>
    </w:p>
    <w:p w:rsidR="00BA45F1" w:rsidRDefault="00FA0D01">
      <w:pPr>
        <w:spacing w:line="560" w:lineRule="exact"/>
        <w:ind w:firstLineChars="200" w:firstLine="640"/>
        <w:jc w:val="left"/>
        <w:rPr>
          <w:rFonts w:ascii="方正仿宋_GBK" w:eastAsia="方正仿宋_GBK"/>
          <w:color w:val="000000" w:themeColor="text1"/>
          <w:sz w:val="32"/>
          <w:szCs w:val="32"/>
        </w:rPr>
      </w:pPr>
      <w:r>
        <w:rPr>
          <w:rFonts w:ascii="方正仿宋_GBK" w:eastAsia="方正仿宋_GBK" w:hint="eastAsia"/>
          <w:color w:val="000000" w:themeColor="text1"/>
          <w:sz w:val="32"/>
          <w:szCs w:val="32"/>
        </w:rPr>
        <w:t>4</w:t>
      </w:r>
      <w:r>
        <w:rPr>
          <w:rFonts w:ascii="方正仿宋_GBK" w:eastAsia="方正仿宋_GBK" w:hint="eastAsia"/>
          <w:color w:val="000000" w:themeColor="text1"/>
          <w:sz w:val="32"/>
          <w:szCs w:val="32"/>
        </w:rPr>
        <w:t>．具有履行合同所必需的设备和专业技术能力；</w:t>
      </w:r>
    </w:p>
    <w:p w:rsidR="00BA45F1" w:rsidRDefault="00FA0D01">
      <w:pPr>
        <w:spacing w:line="560" w:lineRule="exact"/>
        <w:ind w:firstLineChars="200" w:firstLine="640"/>
        <w:jc w:val="left"/>
        <w:rPr>
          <w:rFonts w:ascii="方正仿宋_GBK" w:eastAsia="方正仿宋_GBK"/>
          <w:color w:val="000000" w:themeColor="text1"/>
          <w:sz w:val="32"/>
          <w:szCs w:val="32"/>
        </w:rPr>
      </w:pPr>
      <w:r>
        <w:rPr>
          <w:rFonts w:ascii="方正仿宋_GBK" w:eastAsia="方正仿宋_GBK" w:hint="eastAsia"/>
          <w:color w:val="000000" w:themeColor="text1"/>
          <w:sz w:val="32"/>
          <w:szCs w:val="32"/>
        </w:rPr>
        <w:t>5</w:t>
      </w:r>
      <w:r>
        <w:rPr>
          <w:rFonts w:ascii="方正仿宋_GBK" w:eastAsia="方正仿宋_GBK" w:hint="eastAsia"/>
          <w:color w:val="000000" w:themeColor="text1"/>
          <w:sz w:val="32"/>
          <w:szCs w:val="32"/>
        </w:rPr>
        <w:t>．参加政府采购活动前三年内，在经营活动中没有重大违法记录承诺函（附件</w:t>
      </w:r>
      <w:r>
        <w:rPr>
          <w:rFonts w:ascii="方正仿宋_GBK" w:eastAsia="方正仿宋_GBK" w:hint="eastAsia"/>
          <w:color w:val="000000" w:themeColor="text1"/>
          <w:sz w:val="32"/>
          <w:szCs w:val="32"/>
        </w:rPr>
        <w:t>4</w:t>
      </w:r>
      <w:r>
        <w:rPr>
          <w:rFonts w:ascii="方正仿宋_GBK" w:eastAsia="方正仿宋_GBK" w:hint="eastAsia"/>
          <w:color w:val="000000" w:themeColor="text1"/>
          <w:sz w:val="32"/>
          <w:szCs w:val="32"/>
        </w:rPr>
        <w:t>）；</w:t>
      </w:r>
    </w:p>
    <w:p w:rsidR="00BA45F1" w:rsidRDefault="00FA0D01">
      <w:pPr>
        <w:spacing w:line="560" w:lineRule="exact"/>
        <w:ind w:firstLineChars="200" w:firstLine="640"/>
        <w:jc w:val="left"/>
        <w:rPr>
          <w:rFonts w:ascii="方正仿宋_GBK" w:eastAsia="方正仿宋_GBK"/>
          <w:color w:val="000000" w:themeColor="text1"/>
          <w:sz w:val="32"/>
          <w:szCs w:val="32"/>
        </w:rPr>
      </w:pPr>
      <w:r>
        <w:rPr>
          <w:rFonts w:ascii="方正仿宋_GBK" w:eastAsia="方正仿宋_GBK" w:hint="eastAsia"/>
          <w:color w:val="000000" w:themeColor="text1"/>
          <w:sz w:val="32"/>
          <w:szCs w:val="32"/>
        </w:rPr>
        <w:lastRenderedPageBreak/>
        <w:t>6</w:t>
      </w:r>
      <w:r>
        <w:rPr>
          <w:rFonts w:ascii="方正仿宋_GBK" w:eastAsia="方正仿宋_GBK" w:hint="eastAsia"/>
          <w:color w:val="000000" w:themeColor="text1"/>
          <w:sz w:val="32"/>
          <w:szCs w:val="32"/>
        </w:rPr>
        <w:t>．法律、行政法规规定的其他条件。</w:t>
      </w:r>
    </w:p>
    <w:p w:rsidR="00BA45F1" w:rsidRDefault="00FA0D01">
      <w:pPr>
        <w:spacing w:line="560" w:lineRule="exact"/>
        <w:ind w:firstLineChars="200" w:firstLine="640"/>
        <w:jc w:val="left"/>
        <w:rPr>
          <w:rFonts w:ascii="方正仿宋_GBK" w:eastAsia="方正仿宋_GBK"/>
          <w:color w:val="000000" w:themeColor="text1"/>
          <w:sz w:val="32"/>
          <w:szCs w:val="32"/>
        </w:rPr>
      </w:pPr>
      <w:r>
        <w:rPr>
          <w:rFonts w:ascii="方正仿宋_GBK" w:eastAsia="方正仿宋_GBK" w:hint="eastAsia"/>
          <w:color w:val="000000" w:themeColor="text1"/>
          <w:sz w:val="32"/>
          <w:szCs w:val="32"/>
        </w:rPr>
        <w:t>（三）投标文件的装订要求</w:t>
      </w:r>
    </w:p>
    <w:p w:rsidR="00BA45F1" w:rsidRDefault="00FA0D01">
      <w:pPr>
        <w:spacing w:line="560" w:lineRule="exact"/>
        <w:ind w:firstLineChars="200" w:firstLine="640"/>
        <w:jc w:val="left"/>
        <w:rPr>
          <w:rFonts w:ascii="方正仿宋_GBK" w:eastAsia="方正仿宋_GBK"/>
          <w:color w:val="000000" w:themeColor="text1"/>
          <w:sz w:val="32"/>
          <w:szCs w:val="32"/>
        </w:rPr>
      </w:pPr>
      <w:r>
        <w:rPr>
          <w:rFonts w:ascii="方正仿宋_GBK" w:eastAsia="方正仿宋_GBK" w:hint="eastAsia"/>
          <w:color w:val="000000" w:themeColor="text1"/>
          <w:sz w:val="32"/>
          <w:szCs w:val="32"/>
        </w:rPr>
        <w:t>1</w:t>
      </w:r>
      <w:r>
        <w:rPr>
          <w:rFonts w:ascii="方正仿宋_GBK" w:eastAsia="方正仿宋_GBK" w:hint="eastAsia"/>
          <w:color w:val="000000" w:themeColor="text1"/>
          <w:sz w:val="32"/>
          <w:szCs w:val="32"/>
        </w:rPr>
        <w:t>．投标文件装订成一册，必须编页码与目录，用</w:t>
      </w:r>
      <w:r>
        <w:rPr>
          <w:rFonts w:ascii="方正仿宋_GBK" w:eastAsia="方正仿宋_GBK" w:hint="eastAsia"/>
          <w:color w:val="000000" w:themeColor="text1"/>
          <w:sz w:val="32"/>
          <w:szCs w:val="32"/>
        </w:rPr>
        <w:t>A4</w:t>
      </w:r>
      <w:r>
        <w:rPr>
          <w:rFonts w:ascii="方正仿宋_GBK" w:eastAsia="方正仿宋_GBK" w:hint="eastAsia"/>
          <w:color w:val="000000" w:themeColor="text1"/>
          <w:sz w:val="32"/>
          <w:szCs w:val="32"/>
        </w:rPr>
        <w:t>纸打印并逐页盖单位公章；</w:t>
      </w:r>
    </w:p>
    <w:p w:rsidR="00BA45F1" w:rsidRDefault="00FA0D01">
      <w:pPr>
        <w:spacing w:line="560" w:lineRule="exact"/>
        <w:ind w:firstLineChars="200" w:firstLine="640"/>
        <w:jc w:val="left"/>
        <w:rPr>
          <w:rFonts w:ascii="方正仿宋_GBK" w:eastAsia="方正仿宋_GBK"/>
          <w:color w:val="000000" w:themeColor="text1"/>
          <w:sz w:val="32"/>
          <w:szCs w:val="32"/>
        </w:rPr>
      </w:pPr>
      <w:r>
        <w:rPr>
          <w:rFonts w:ascii="方正仿宋_GBK" w:eastAsia="方正仿宋_GBK" w:hint="eastAsia"/>
          <w:color w:val="000000" w:themeColor="text1"/>
          <w:sz w:val="32"/>
          <w:szCs w:val="32"/>
        </w:rPr>
        <w:t>2</w:t>
      </w:r>
      <w:r>
        <w:rPr>
          <w:rFonts w:ascii="方正仿宋_GBK" w:eastAsia="方正仿宋_GBK" w:hint="eastAsia"/>
          <w:color w:val="000000" w:themeColor="text1"/>
          <w:sz w:val="32"/>
          <w:szCs w:val="32"/>
        </w:rPr>
        <w:t>．投标文件必须密封，封面注明项目名称、投标单位。封面单位名称和密封处加盖单位公章。</w:t>
      </w:r>
    </w:p>
    <w:p w:rsidR="00BA45F1" w:rsidRDefault="00FA0D01">
      <w:pPr>
        <w:spacing w:line="560" w:lineRule="exact"/>
        <w:ind w:firstLineChars="200" w:firstLine="640"/>
        <w:jc w:val="left"/>
        <w:rPr>
          <w:rFonts w:ascii="方正仿宋_GBK" w:eastAsia="方正仿宋_GBK"/>
          <w:color w:val="000000" w:themeColor="text1"/>
          <w:sz w:val="32"/>
          <w:szCs w:val="32"/>
        </w:rPr>
      </w:pPr>
      <w:r>
        <w:rPr>
          <w:rFonts w:ascii="方正仿宋_GBK" w:eastAsia="方正仿宋_GBK" w:hint="eastAsia"/>
          <w:color w:val="000000" w:themeColor="text1"/>
          <w:sz w:val="32"/>
          <w:szCs w:val="32"/>
        </w:rPr>
        <w:t>（四）有关要求</w:t>
      </w:r>
    </w:p>
    <w:p w:rsidR="00BA45F1" w:rsidRDefault="00FA0D01">
      <w:pPr>
        <w:spacing w:line="560" w:lineRule="exact"/>
        <w:ind w:firstLineChars="200" w:firstLine="640"/>
        <w:jc w:val="left"/>
        <w:rPr>
          <w:rFonts w:ascii="方正仿宋_GBK" w:eastAsia="方正仿宋_GBK"/>
          <w:color w:val="000000" w:themeColor="text1"/>
          <w:sz w:val="32"/>
          <w:szCs w:val="32"/>
        </w:rPr>
      </w:pPr>
      <w:r>
        <w:rPr>
          <w:rFonts w:ascii="方正仿宋_GBK" w:eastAsia="方正仿宋_GBK" w:hint="eastAsia"/>
          <w:color w:val="000000" w:themeColor="text1"/>
          <w:sz w:val="32"/>
          <w:szCs w:val="32"/>
        </w:rPr>
        <w:t>1</w:t>
      </w:r>
      <w:r>
        <w:rPr>
          <w:rFonts w:ascii="方正仿宋_GBK" w:eastAsia="方正仿宋_GBK" w:hint="eastAsia"/>
          <w:color w:val="000000" w:themeColor="text1"/>
          <w:sz w:val="32"/>
          <w:szCs w:val="32"/>
        </w:rPr>
        <w:t>．各投标人对本项目提交投标文件后，由采购人公布第一次报价，现场各投标人再进行第二次报价。采取最低价评标法确定中标人。即以满足采购需求的最低报价；如果</w:t>
      </w:r>
      <w:r>
        <w:rPr>
          <w:rFonts w:ascii="方正仿宋_GBK" w:eastAsia="方正仿宋_GBK" w:hint="eastAsia"/>
          <w:color w:val="000000" w:themeColor="text1"/>
          <w:sz w:val="32"/>
          <w:szCs w:val="32"/>
        </w:rPr>
        <w:t>出现两个及以上相同的最低报价，则由报价最低的投标人再次报价直至出现最低报价为止；投标报价以大写金额为准</w:t>
      </w:r>
      <w:r>
        <w:rPr>
          <w:rFonts w:ascii="方正仿宋_GBK" w:eastAsia="方正仿宋_GBK" w:hint="eastAsia"/>
          <w:color w:val="000000" w:themeColor="text1"/>
          <w:sz w:val="32"/>
          <w:szCs w:val="32"/>
        </w:rPr>
        <w:t>。</w:t>
      </w:r>
    </w:p>
    <w:p w:rsidR="00BA45F1" w:rsidRDefault="00FA0D01">
      <w:pPr>
        <w:spacing w:line="560" w:lineRule="exact"/>
        <w:ind w:firstLineChars="200" w:firstLine="640"/>
        <w:jc w:val="left"/>
        <w:rPr>
          <w:rFonts w:ascii="方正仿宋_GBK" w:eastAsia="方正仿宋_GBK"/>
          <w:strike/>
          <w:color w:val="000000" w:themeColor="text1"/>
          <w:sz w:val="32"/>
          <w:szCs w:val="32"/>
        </w:rPr>
      </w:pPr>
      <w:r>
        <w:rPr>
          <w:rFonts w:ascii="方正仿宋_GBK" w:eastAsia="方正仿宋_GBK" w:hint="eastAsia"/>
          <w:color w:val="000000" w:themeColor="text1"/>
          <w:sz w:val="32"/>
          <w:szCs w:val="32"/>
        </w:rPr>
        <w:t>2</w:t>
      </w:r>
      <w:r>
        <w:rPr>
          <w:rFonts w:ascii="方正仿宋_GBK" w:eastAsia="方正仿宋_GBK" w:hint="eastAsia"/>
          <w:color w:val="000000" w:themeColor="text1"/>
          <w:sz w:val="32"/>
          <w:szCs w:val="32"/>
        </w:rPr>
        <w:t>．</w:t>
      </w:r>
      <w:r>
        <w:rPr>
          <w:rFonts w:ascii="方正仿宋_GBK" w:eastAsia="方正仿宋_GBK" w:hint="eastAsia"/>
          <w:color w:val="000000" w:themeColor="text1"/>
          <w:sz w:val="32"/>
          <w:szCs w:val="32"/>
        </w:rPr>
        <w:t>本次中标单位为在岗期间体</w:t>
      </w:r>
      <w:bookmarkStart w:id="0" w:name="_GoBack"/>
      <w:bookmarkEnd w:id="0"/>
      <w:r>
        <w:rPr>
          <w:rFonts w:ascii="方正仿宋_GBK" w:eastAsia="方正仿宋_GBK" w:hint="eastAsia"/>
          <w:color w:val="000000" w:themeColor="text1"/>
          <w:sz w:val="32"/>
          <w:szCs w:val="32"/>
        </w:rPr>
        <w:t>检报价最低的单位</w:t>
      </w:r>
      <w:r>
        <w:rPr>
          <w:rFonts w:ascii="方正仿宋_GBK" w:eastAsia="方正仿宋_GBK" w:hint="eastAsia"/>
          <w:color w:val="000000" w:themeColor="text1"/>
          <w:sz w:val="32"/>
          <w:szCs w:val="32"/>
        </w:rPr>
        <w:t>。</w:t>
      </w:r>
    </w:p>
    <w:p w:rsidR="00BA45F1" w:rsidRDefault="00FA0D01">
      <w:pPr>
        <w:spacing w:line="560" w:lineRule="exact"/>
        <w:ind w:firstLineChars="200" w:firstLine="640"/>
        <w:jc w:val="left"/>
        <w:rPr>
          <w:rFonts w:ascii="方正仿宋_GBK" w:eastAsia="方正仿宋_GBK"/>
          <w:color w:val="000000" w:themeColor="text1"/>
          <w:sz w:val="32"/>
          <w:szCs w:val="32"/>
        </w:rPr>
      </w:pPr>
      <w:r>
        <w:rPr>
          <w:rFonts w:ascii="方正仿宋_GBK" w:eastAsia="方正仿宋_GBK" w:hint="eastAsia"/>
          <w:color w:val="000000" w:themeColor="text1"/>
          <w:sz w:val="32"/>
          <w:szCs w:val="32"/>
        </w:rPr>
        <w:t>3</w:t>
      </w:r>
      <w:r>
        <w:rPr>
          <w:rFonts w:ascii="方正仿宋_GBK" w:eastAsia="方正仿宋_GBK" w:hint="eastAsia"/>
          <w:color w:val="000000" w:themeColor="text1"/>
          <w:sz w:val="32"/>
          <w:szCs w:val="32"/>
        </w:rPr>
        <w:t>．本次议价的最低价将作为在重庆市政府采购云平台直接采购的最高限价。</w:t>
      </w:r>
    </w:p>
    <w:p w:rsidR="00BA45F1" w:rsidRDefault="00FA0D01">
      <w:pPr>
        <w:spacing w:line="560" w:lineRule="exact"/>
        <w:ind w:firstLineChars="200" w:firstLine="640"/>
        <w:jc w:val="left"/>
        <w:rPr>
          <w:rFonts w:ascii="方正仿宋_GBK" w:eastAsia="方正仿宋_GBK"/>
          <w:color w:val="000000" w:themeColor="text1"/>
          <w:sz w:val="32"/>
          <w:szCs w:val="32"/>
        </w:rPr>
      </w:pPr>
      <w:r>
        <w:rPr>
          <w:rFonts w:ascii="方正仿宋_GBK" w:eastAsia="方正仿宋_GBK" w:hint="eastAsia"/>
          <w:color w:val="000000" w:themeColor="text1"/>
          <w:sz w:val="32"/>
          <w:szCs w:val="32"/>
        </w:rPr>
        <w:t>4</w:t>
      </w:r>
      <w:r>
        <w:rPr>
          <w:rFonts w:ascii="方正仿宋_GBK" w:eastAsia="方正仿宋_GBK" w:hint="eastAsia"/>
          <w:color w:val="000000" w:themeColor="text1"/>
          <w:sz w:val="32"/>
          <w:szCs w:val="32"/>
        </w:rPr>
        <w:t>．</w:t>
      </w:r>
      <w:r>
        <w:rPr>
          <w:rFonts w:ascii="方正仿宋_GBK" w:eastAsia="方正仿宋_GBK"/>
          <w:color w:val="000000" w:themeColor="text1"/>
          <w:sz w:val="32"/>
          <w:szCs w:val="32"/>
        </w:rPr>
        <w:t>若投标</w:t>
      </w:r>
      <w:r>
        <w:rPr>
          <w:rFonts w:ascii="方正仿宋_GBK" w:eastAsia="方正仿宋_GBK" w:hint="eastAsia"/>
          <w:color w:val="000000" w:themeColor="text1"/>
          <w:sz w:val="32"/>
          <w:szCs w:val="32"/>
        </w:rPr>
        <w:t>单位不足二家的</w:t>
      </w:r>
      <w:r>
        <w:rPr>
          <w:rFonts w:ascii="方正仿宋_GBK" w:eastAsia="方正仿宋_GBK"/>
          <w:color w:val="000000" w:themeColor="text1"/>
          <w:sz w:val="32"/>
          <w:szCs w:val="32"/>
        </w:rPr>
        <w:t>，本次</w:t>
      </w:r>
      <w:r>
        <w:rPr>
          <w:rFonts w:ascii="方正仿宋_GBK" w:eastAsia="方正仿宋_GBK" w:hint="eastAsia"/>
          <w:color w:val="000000" w:themeColor="text1"/>
          <w:sz w:val="32"/>
          <w:szCs w:val="32"/>
        </w:rPr>
        <w:t>议价</w:t>
      </w:r>
      <w:r>
        <w:rPr>
          <w:rFonts w:ascii="方正仿宋_GBK" w:eastAsia="方正仿宋_GBK"/>
          <w:color w:val="000000" w:themeColor="text1"/>
          <w:sz w:val="32"/>
          <w:szCs w:val="32"/>
        </w:rPr>
        <w:t>流标</w:t>
      </w:r>
      <w:r>
        <w:rPr>
          <w:rFonts w:ascii="方正仿宋_GBK" w:eastAsia="方正仿宋_GBK" w:hint="eastAsia"/>
          <w:color w:val="000000" w:themeColor="text1"/>
          <w:sz w:val="32"/>
          <w:szCs w:val="32"/>
        </w:rPr>
        <w:t>。</w:t>
      </w:r>
    </w:p>
    <w:p w:rsidR="00BA45F1" w:rsidRDefault="00FA0D01">
      <w:pPr>
        <w:spacing w:line="560" w:lineRule="exact"/>
        <w:ind w:firstLineChars="200" w:firstLine="640"/>
        <w:jc w:val="left"/>
        <w:rPr>
          <w:rFonts w:ascii="方正仿宋_GBK" w:eastAsia="方正仿宋_GBK"/>
          <w:color w:val="000000" w:themeColor="text1"/>
          <w:sz w:val="32"/>
          <w:szCs w:val="32"/>
        </w:rPr>
      </w:pPr>
      <w:r>
        <w:rPr>
          <w:rFonts w:ascii="方正仿宋_GBK" w:eastAsia="方正仿宋_GBK" w:hint="eastAsia"/>
          <w:color w:val="000000" w:themeColor="text1"/>
          <w:sz w:val="32"/>
          <w:szCs w:val="32"/>
        </w:rPr>
        <w:t>5</w:t>
      </w:r>
      <w:r>
        <w:rPr>
          <w:rFonts w:ascii="方正仿宋_GBK" w:eastAsia="方正仿宋_GBK" w:hint="eastAsia"/>
          <w:color w:val="000000" w:themeColor="text1"/>
          <w:sz w:val="32"/>
          <w:szCs w:val="32"/>
        </w:rPr>
        <w:t>．有以下情形之一的，按无效标处理。</w:t>
      </w:r>
    </w:p>
    <w:p w:rsidR="00BA45F1" w:rsidRDefault="00FA0D01">
      <w:pPr>
        <w:spacing w:line="560" w:lineRule="exact"/>
        <w:ind w:firstLineChars="200" w:firstLine="640"/>
        <w:jc w:val="left"/>
        <w:rPr>
          <w:rFonts w:ascii="方正仿宋_GBK" w:eastAsia="方正仿宋_GBK"/>
          <w:color w:val="000000" w:themeColor="text1"/>
          <w:sz w:val="32"/>
          <w:szCs w:val="32"/>
        </w:rPr>
      </w:pPr>
      <w:r>
        <w:rPr>
          <w:rFonts w:ascii="方正仿宋_GBK" w:eastAsia="方正仿宋_GBK" w:hint="eastAsia"/>
          <w:color w:val="000000" w:themeColor="text1"/>
          <w:sz w:val="32"/>
          <w:szCs w:val="32"/>
        </w:rPr>
        <w:t>（</w:t>
      </w:r>
      <w:r>
        <w:rPr>
          <w:rFonts w:ascii="方正仿宋_GBK" w:eastAsia="方正仿宋_GBK" w:hint="eastAsia"/>
          <w:color w:val="000000" w:themeColor="text1"/>
          <w:sz w:val="32"/>
          <w:szCs w:val="32"/>
        </w:rPr>
        <w:t>1</w:t>
      </w:r>
      <w:r>
        <w:rPr>
          <w:rFonts w:ascii="方正仿宋_GBK" w:eastAsia="方正仿宋_GBK" w:hint="eastAsia"/>
          <w:color w:val="000000" w:themeColor="text1"/>
          <w:sz w:val="32"/>
          <w:szCs w:val="32"/>
        </w:rPr>
        <w:t>）投标报价超出采购最高限价的；</w:t>
      </w:r>
    </w:p>
    <w:p w:rsidR="00BA45F1" w:rsidRDefault="00FA0D01">
      <w:pPr>
        <w:spacing w:line="560" w:lineRule="exact"/>
        <w:ind w:firstLineChars="200" w:firstLine="640"/>
        <w:jc w:val="left"/>
        <w:rPr>
          <w:rFonts w:ascii="方正仿宋_GBK" w:eastAsia="方正仿宋_GBK"/>
          <w:color w:val="000000" w:themeColor="text1"/>
          <w:sz w:val="32"/>
          <w:szCs w:val="32"/>
        </w:rPr>
      </w:pPr>
      <w:r>
        <w:rPr>
          <w:rFonts w:ascii="方正仿宋_GBK" w:eastAsia="方正仿宋_GBK" w:hint="eastAsia"/>
          <w:color w:val="000000" w:themeColor="text1"/>
          <w:sz w:val="32"/>
          <w:szCs w:val="32"/>
        </w:rPr>
        <w:t>（</w:t>
      </w:r>
      <w:r>
        <w:rPr>
          <w:rFonts w:ascii="方正仿宋_GBK" w:eastAsia="方正仿宋_GBK" w:hint="eastAsia"/>
          <w:color w:val="000000" w:themeColor="text1"/>
          <w:sz w:val="32"/>
          <w:szCs w:val="32"/>
        </w:rPr>
        <w:t>2</w:t>
      </w:r>
      <w:r>
        <w:rPr>
          <w:rFonts w:ascii="方正仿宋_GBK" w:eastAsia="方正仿宋_GBK" w:hint="eastAsia"/>
          <w:color w:val="000000" w:themeColor="text1"/>
          <w:sz w:val="32"/>
          <w:szCs w:val="32"/>
        </w:rPr>
        <w:t>）投标文件组成内容不齐的；</w:t>
      </w:r>
    </w:p>
    <w:p w:rsidR="00BA45F1" w:rsidRDefault="00FA0D01">
      <w:pPr>
        <w:spacing w:line="560" w:lineRule="exact"/>
        <w:ind w:firstLineChars="200" w:firstLine="640"/>
        <w:jc w:val="left"/>
        <w:rPr>
          <w:rFonts w:ascii="方正仿宋_GBK" w:eastAsia="方正仿宋_GBK"/>
          <w:color w:val="000000" w:themeColor="text1"/>
          <w:sz w:val="32"/>
          <w:szCs w:val="32"/>
        </w:rPr>
      </w:pPr>
      <w:r>
        <w:rPr>
          <w:rFonts w:ascii="方正仿宋_GBK" w:eastAsia="方正仿宋_GBK" w:hint="eastAsia"/>
          <w:color w:val="000000" w:themeColor="text1"/>
          <w:sz w:val="32"/>
          <w:szCs w:val="32"/>
        </w:rPr>
        <w:t>（</w:t>
      </w:r>
      <w:r>
        <w:rPr>
          <w:rFonts w:ascii="方正仿宋_GBK" w:eastAsia="方正仿宋_GBK" w:hint="eastAsia"/>
          <w:color w:val="000000" w:themeColor="text1"/>
          <w:sz w:val="32"/>
          <w:szCs w:val="32"/>
        </w:rPr>
        <w:t>3</w:t>
      </w:r>
      <w:r>
        <w:rPr>
          <w:rFonts w:ascii="方正仿宋_GBK" w:eastAsia="方正仿宋_GBK" w:hint="eastAsia"/>
          <w:color w:val="000000" w:themeColor="text1"/>
          <w:sz w:val="32"/>
          <w:szCs w:val="32"/>
        </w:rPr>
        <w:t>）投标文件未装订成册且未按要求加盖公章的；</w:t>
      </w:r>
    </w:p>
    <w:p w:rsidR="00BA45F1" w:rsidRDefault="00FA0D01">
      <w:pPr>
        <w:spacing w:line="560" w:lineRule="exact"/>
        <w:ind w:firstLineChars="200" w:firstLine="640"/>
        <w:jc w:val="left"/>
        <w:rPr>
          <w:rFonts w:ascii="方正仿宋_GBK" w:eastAsia="方正仿宋_GBK"/>
          <w:color w:val="000000" w:themeColor="text1"/>
          <w:sz w:val="32"/>
          <w:szCs w:val="32"/>
        </w:rPr>
      </w:pPr>
      <w:r>
        <w:rPr>
          <w:rFonts w:ascii="方正仿宋_GBK" w:eastAsia="方正仿宋_GBK" w:hint="eastAsia"/>
          <w:color w:val="000000" w:themeColor="text1"/>
          <w:sz w:val="32"/>
          <w:szCs w:val="32"/>
        </w:rPr>
        <w:t>（</w:t>
      </w:r>
      <w:r>
        <w:rPr>
          <w:rFonts w:ascii="方正仿宋_GBK" w:eastAsia="方正仿宋_GBK" w:hint="eastAsia"/>
          <w:color w:val="000000" w:themeColor="text1"/>
          <w:sz w:val="32"/>
          <w:szCs w:val="32"/>
        </w:rPr>
        <w:t>4</w:t>
      </w:r>
      <w:r>
        <w:rPr>
          <w:rFonts w:ascii="方正仿宋_GBK" w:eastAsia="方正仿宋_GBK" w:hint="eastAsia"/>
          <w:color w:val="000000" w:themeColor="text1"/>
          <w:sz w:val="32"/>
          <w:szCs w:val="32"/>
        </w:rPr>
        <w:t>）报价不完整或出现二个及以上报价的；</w:t>
      </w:r>
    </w:p>
    <w:p w:rsidR="00BA45F1" w:rsidRDefault="00FA0D01">
      <w:pPr>
        <w:spacing w:line="560" w:lineRule="exact"/>
        <w:ind w:firstLineChars="200" w:firstLine="640"/>
        <w:jc w:val="left"/>
        <w:rPr>
          <w:rFonts w:ascii="方正仿宋_GBK" w:eastAsia="方正仿宋_GBK"/>
          <w:color w:val="000000" w:themeColor="text1"/>
          <w:sz w:val="32"/>
          <w:szCs w:val="32"/>
        </w:rPr>
      </w:pPr>
      <w:r>
        <w:rPr>
          <w:rFonts w:ascii="方正仿宋_GBK" w:eastAsia="方正仿宋_GBK" w:hint="eastAsia"/>
          <w:color w:val="000000" w:themeColor="text1"/>
          <w:sz w:val="32"/>
          <w:szCs w:val="32"/>
        </w:rPr>
        <w:t>（</w:t>
      </w:r>
      <w:r>
        <w:rPr>
          <w:rFonts w:ascii="方正仿宋_GBK" w:eastAsia="方正仿宋_GBK" w:hint="eastAsia"/>
          <w:color w:val="000000" w:themeColor="text1"/>
          <w:sz w:val="32"/>
          <w:szCs w:val="32"/>
        </w:rPr>
        <w:t>5</w:t>
      </w:r>
      <w:r>
        <w:rPr>
          <w:rFonts w:ascii="方正仿宋_GBK" w:eastAsia="方正仿宋_GBK" w:hint="eastAsia"/>
          <w:color w:val="000000" w:themeColor="text1"/>
          <w:sz w:val="32"/>
          <w:szCs w:val="32"/>
        </w:rPr>
        <w:t>）投标文件不能完全满足项目实质性要求的。</w:t>
      </w:r>
    </w:p>
    <w:p w:rsidR="00BA45F1" w:rsidRDefault="00FA0D01">
      <w:pPr>
        <w:spacing w:line="560" w:lineRule="exact"/>
        <w:ind w:firstLineChars="200" w:firstLine="640"/>
        <w:jc w:val="left"/>
        <w:rPr>
          <w:rFonts w:ascii="方正仿宋_GBK" w:eastAsia="方正仿宋_GBK"/>
          <w:color w:val="000000" w:themeColor="text1"/>
          <w:sz w:val="32"/>
          <w:szCs w:val="32"/>
        </w:rPr>
      </w:pPr>
      <w:r>
        <w:rPr>
          <w:rFonts w:ascii="方正仿宋_GBK" w:eastAsia="方正仿宋_GBK"/>
          <w:color w:val="000000" w:themeColor="text1"/>
          <w:sz w:val="32"/>
          <w:szCs w:val="32"/>
        </w:rPr>
        <w:lastRenderedPageBreak/>
        <w:t>5</w:t>
      </w:r>
      <w:r>
        <w:rPr>
          <w:rFonts w:ascii="方正仿宋_GBK" w:eastAsia="方正仿宋_GBK" w:hint="eastAsia"/>
          <w:color w:val="000000" w:themeColor="text1"/>
          <w:sz w:val="32"/>
          <w:szCs w:val="32"/>
        </w:rPr>
        <w:t>．</w:t>
      </w:r>
      <w:r>
        <w:rPr>
          <w:rFonts w:ascii="方正仿宋_GBK" w:eastAsia="方正仿宋_GBK" w:hint="eastAsia"/>
          <w:color w:val="000000" w:themeColor="text1"/>
          <w:sz w:val="32"/>
          <w:szCs w:val="32"/>
        </w:rPr>
        <w:t>超过规定时间送达或未按要求密封的投标文件不予受理。</w:t>
      </w:r>
    </w:p>
    <w:p w:rsidR="00BA45F1" w:rsidRDefault="00FA0D01">
      <w:pPr>
        <w:spacing w:line="560" w:lineRule="exact"/>
        <w:ind w:firstLineChars="200" w:firstLine="640"/>
        <w:jc w:val="left"/>
        <w:rPr>
          <w:rFonts w:ascii="方正仿宋_GBK" w:eastAsia="方正仿宋_GBK"/>
          <w:color w:val="000000" w:themeColor="text1"/>
          <w:sz w:val="32"/>
          <w:szCs w:val="32"/>
        </w:rPr>
      </w:pPr>
      <w:r>
        <w:rPr>
          <w:rFonts w:ascii="方正仿宋_GBK" w:eastAsia="方正仿宋_GBK"/>
          <w:color w:val="000000" w:themeColor="text1"/>
          <w:sz w:val="32"/>
          <w:szCs w:val="32"/>
        </w:rPr>
        <w:t>6</w:t>
      </w:r>
      <w:r>
        <w:rPr>
          <w:rFonts w:ascii="方正仿宋_GBK" w:eastAsia="方正仿宋_GBK" w:hint="eastAsia"/>
          <w:color w:val="000000" w:themeColor="text1"/>
          <w:sz w:val="32"/>
          <w:szCs w:val="32"/>
        </w:rPr>
        <w:t>．投标文件一经收取不予退还。</w:t>
      </w:r>
    </w:p>
    <w:p w:rsidR="00BA45F1" w:rsidRDefault="00FA0D01">
      <w:pPr>
        <w:spacing w:line="560" w:lineRule="exact"/>
        <w:ind w:firstLineChars="200" w:firstLine="640"/>
        <w:jc w:val="left"/>
        <w:rPr>
          <w:rFonts w:ascii="方正仿宋_GBK" w:eastAsia="方正仿宋_GBK"/>
          <w:color w:val="000000" w:themeColor="text1"/>
          <w:sz w:val="32"/>
          <w:szCs w:val="32"/>
        </w:rPr>
      </w:pPr>
      <w:r>
        <w:rPr>
          <w:rFonts w:ascii="方正仿宋_GBK" w:eastAsia="方正仿宋_GBK"/>
          <w:color w:val="000000" w:themeColor="text1"/>
          <w:sz w:val="32"/>
          <w:szCs w:val="32"/>
        </w:rPr>
        <w:t>7</w:t>
      </w:r>
      <w:r>
        <w:rPr>
          <w:rFonts w:ascii="方正仿宋_GBK" w:eastAsia="方正仿宋_GBK" w:hint="eastAsia"/>
          <w:color w:val="000000" w:themeColor="text1"/>
          <w:sz w:val="32"/>
          <w:szCs w:val="32"/>
        </w:rPr>
        <w:t>．</w:t>
      </w:r>
      <w:r>
        <w:rPr>
          <w:rFonts w:ascii="方正仿宋_GBK" w:eastAsia="方正仿宋_GBK" w:hint="eastAsia"/>
          <w:color w:val="000000" w:themeColor="text1"/>
          <w:sz w:val="32"/>
          <w:szCs w:val="32"/>
        </w:rPr>
        <w:t xml:space="preserve"> </w:t>
      </w:r>
      <w:r>
        <w:rPr>
          <w:rFonts w:ascii="方正仿宋_GBK" w:eastAsia="方正仿宋_GBK" w:hint="eastAsia"/>
          <w:color w:val="000000" w:themeColor="text1"/>
          <w:sz w:val="32"/>
          <w:szCs w:val="32"/>
        </w:rPr>
        <w:t>报价人应充分考虑报价地点、出车、交通、食宿和通讯、税务、总结报告等全部费用，采购单位不承担体检费用以外的任何费用。</w:t>
      </w:r>
    </w:p>
    <w:p w:rsidR="00BA45F1" w:rsidRDefault="00FA0D01">
      <w:pPr>
        <w:spacing w:line="560" w:lineRule="exact"/>
        <w:ind w:firstLineChars="200" w:firstLine="640"/>
        <w:jc w:val="left"/>
        <w:rPr>
          <w:rFonts w:ascii="方正仿宋_GBK" w:eastAsia="方正仿宋_GBK"/>
          <w:color w:val="000000" w:themeColor="text1"/>
          <w:sz w:val="32"/>
          <w:szCs w:val="32"/>
        </w:rPr>
      </w:pPr>
      <w:r>
        <w:rPr>
          <w:rFonts w:ascii="方正仿宋_GBK" w:eastAsia="方正仿宋_GBK"/>
          <w:color w:val="000000" w:themeColor="text1"/>
          <w:sz w:val="32"/>
          <w:szCs w:val="32"/>
        </w:rPr>
        <w:t>8</w:t>
      </w:r>
      <w:r>
        <w:rPr>
          <w:rFonts w:ascii="方正仿宋_GBK" w:eastAsia="方正仿宋_GBK" w:hint="eastAsia"/>
          <w:color w:val="000000" w:themeColor="text1"/>
          <w:sz w:val="32"/>
          <w:szCs w:val="32"/>
        </w:rPr>
        <w:t>．投标人投标前需前往现场进行实地考查了解咨询详情，若未去一律视为已考察。</w:t>
      </w:r>
    </w:p>
    <w:p w:rsidR="00BA45F1" w:rsidRDefault="00FA0D01">
      <w:pPr>
        <w:spacing w:line="560" w:lineRule="exact"/>
        <w:ind w:firstLineChars="200" w:firstLine="640"/>
        <w:jc w:val="left"/>
        <w:rPr>
          <w:rFonts w:ascii="方正仿宋_GBK" w:eastAsia="方正仿宋_GBK"/>
          <w:color w:val="000000" w:themeColor="text1"/>
          <w:sz w:val="32"/>
          <w:szCs w:val="32"/>
        </w:rPr>
      </w:pPr>
      <w:r>
        <w:rPr>
          <w:rFonts w:ascii="方正仿宋_GBK" w:eastAsia="方正仿宋_GBK" w:hint="eastAsia"/>
          <w:color w:val="000000" w:themeColor="text1"/>
          <w:sz w:val="32"/>
          <w:szCs w:val="32"/>
        </w:rPr>
        <w:t>六、报名方式</w:t>
      </w:r>
    </w:p>
    <w:p w:rsidR="00BA45F1" w:rsidRDefault="00FA0D01">
      <w:pPr>
        <w:spacing w:line="560" w:lineRule="exact"/>
        <w:ind w:firstLineChars="200" w:firstLine="640"/>
        <w:jc w:val="left"/>
        <w:rPr>
          <w:rFonts w:ascii="方正仿宋_GBK" w:eastAsia="方正仿宋_GBK"/>
          <w:color w:val="000000" w:themeColor="text1"/>
          <w:sz w:val="32"/>
          <w:szCs w:val="32"/>
        </w:rPr>
      </w:pPr>
      <w:r>
        <w:rPr>
          <w:rFonts w:ascii="方正仿宋_GBK" w:eastAsia="方正仿宋_GBK" w:hint="eastAsia"/>
          <w:color w:val="000000" w:themeColor="text1"/>
          <w:sz w:val="32"/>
          <w:szCs w:val="32"/>
        </w:rPr>
        <w:t>本次议价报名采用邮件报名方式，邮件中需注明单位名称、联系人姓名、联系电话等信息。</w:t>
      </w:r>
    </w:p>
    <w:p w:rsidR="00BA45F1" w:rsidRDefault="00FA0D01">
      <w:pPr>
        <w:spacing w:line="560" w:lineRule="exact"/>
        <w:ind w:firstLineChars="200" w:firstLine="640"/>
        <w:jc w:val="left"/>
        <w:rPr>
          <w:rFonts w:ascii="方正仿宋_GBK" w:eastAsia="方正仿宋_GBK"/>
          <w:color w:val="000000" w:themeColor="text1"/>
          <w:sz w:val="32"/>
          <w:szCs w:val="32"/>
        </w:rPr>
      </w:pPr>
      <w:r>
        <w:rPr>
          <w:rFonts w:ascii="方正仿宋_GBK" w:eastAsia="方正仿宋_GBK" w:hint="eastAsia"/>
          <w:color w:val="000000" w:themeColor="text1"/>
          <w:sz w:val="32"/>
          <w:szCs w:val="32"/>
        </w:rPr>
        <w:t>报名邮件地址：</w:t>
      </w:r>
      <w:r>
        <w:rPr>
          <w:rFonts w:ascii="方正仿宋_GBK" w:eastAsia="方正仿宋_GBK" w:hint="eastAsia"/>
          <w:color w:val="000000" w:themeColor="text1"/>
          <w:sz w:val="32"/>
          <w:szCs w:val="32"/>
        </w:rPr>
        <w:t>314721564</w:t>
      </w:r>
      <w:r>
        <w:rPr>
          <w:rFonts w:ascii="方正仿宋_GBK" w:eastAsia="方正仿宋_GBK"/>
          <w:color w:val="000000" w:themeColor="text1"/>
          <w:sz w:val="32"/>
          <w:szCs w:val="32"/>
        </w:rPr>
        <w:t>@</w:t>
      </w:r>
      <w:r>
        <w:rPr>
          <w:rFonts w:ascii="方正仿宋_GBK" w:eastAsia="方正仿宋_GBK" w:hint="eastAsia"/>
          <w:color w:val="000000" w:themeColor="text1"/>
          <w:sz w:val="32"/>
          <w:szCs w:val="32"/>
        </w:rPr>
        <w:t>qq.com</w:t>
      </w:r>
    </w:p>
    <w:p w:rsidR="00BA45F1" w:rsidRDefault="00FA0D01">
      <w:pPr>
        <w:spacing w:line="560" w:lineRule="exact"/>
        <w:ind w:firstLineChars="200" w:firstLine="640"/>
        <w:jc w:val="left"/>
        <w:rPr>
          <w:rFonts w:ascii="方正仿宋_GBK" w:eastAsia="方正仿宋_GBK"/>
          <w:color w:val="000000" w:themeColor="text1"/>
          <w:sz w:val="32"/>
          <w:szCs w:val="32"/>
        </w:rPr>
      </w:pPr>
      <w:r>
        <w:rPr>
          <w:rFonts w:ascii="方正仿宋_GBK" w:eastAsia="方正仿宋_GBK" w:hint="eastAsia"/>
          <w:color w:val="000000" w:themeColor="text1"/>
          <w:sz w:val="32"/>
          <w:szCs w:val="32"/>
        </w:rPr>
        <w:t>报名截止时间：</w:t>
      </w:r>
      <w:r>
        <w:rPr>
          <w:rFonts w:ascii="方正仿宋_GBK" w:eastAsia="方正仿宋_GBK" w:hint="eastAsia"/>
          <w:color w:val="000000" w:themeColor="text1"/>
          <w:sz w:val="32"/>
          <w:szCs w:val="32"/>
        </w:rPr>
        <w:t>2</w:t>
      </w:r>
      <w:r>
        <w:rPr>
          <w:rFonts w:ascii="方正仿宋_GBK" w:eastAsia="方正仿宋_GBK"/>
          <w:color w:val="000000" w:themeColor="text1"/>
          <w:sz w:val="32"/>
          <w:szCs w:val="32"/>
        </w:rPr>
        <w:t>02</w:t>
      </w:r>
      <w:r>
        <w:rPr>
          <w:rFonts w:ascii="方正仿宋_GBK" w:eastAsia="方正仿宋_GBK" w:hint="eastAsia"/>
          <w:color w:val="000000" w:themeColor="text1"/>
          <w:sz w:val="32"/>
          <w:szCs w:val="32"/>
        </w:rPr>
        <w:t>4</w:t>
      </w:r>
      <w:r>
        <w:rPr>
          <w:rFonts w:ascii="方正仿宋_GBK" w:eastAsia="方正仿宋_GBK" w:hint="eastAsia"/>
          <w:color w:val="000000" w:themeColor="text1"/>
          <w:sz w:val="32"/>
          <w:szCs w:val="32"/>
        </w:rPr>
        <w:t>年</w:t>
      </w:r>
      <w:r>
        <w:rPr>
          <w:rFonts w:ascii="方正仿宋_GBK" w:eastAsia="方正仿宋_GBK" w:hint="eastAsia"/>
          <w:color w:val="000000" w:themeColor="text1"/>
          <w:sz w:val="32"/>
          <w:szCs w:val="32"/>
        </w:rPr>
        <w:t>2</w:t>
      </w:r>
      <w:r>
        <w:rPr>
          <w:rFonts w:ascii="方正仿宋_GBK" w:eastAsia="方正仿宋_GBK" w:hint="eastAsia"/>
          <w:color w:val="000000" w:themeColor="text1"/>
          <w:sz w:val="32"/>
          <w:szCs w:val="32"/>
        </w:rPr>
        <w:t>月</w:t>
      </w:r>
      <w:r>
        <w:rPr>
          <w:rFonts w:ascii="方正仿宋_GBK" w:eastAsia="方正仿宋_GBK" w:hint="eastAsia"/>
          <w:color w:val="000000" w:themeColor="text1"/>
          <w:sz w:val="32"/>
          <w:szCs w:val="32"/>
        </w:rPr>
        <w:t>2</w:t>
      </w:r>
      <w:r w:rsidR="00FE6DE1">
        <w:rPr>
          <w:rFonts w:ascii="方正仿宋_GBK" w:eastAsia="方正仿宋_GBK" w:hint="eastAsia"/>
          <w:color w:val="000000" w:themeColor="text1"/>
          <w:sz w:val="32"/>
          <w:szCs w:val="32"/>
        </w:rPr>
        <w:t>6</w:t>
      </w:r>
      <w:r>
        <w:rPr>
          <w:rFonts w:ascii="方正仿宋_GBK" w:eastAsia="方正仿宋_GBK" w:hint="eastAsia"/>
          <w:color w:val="000000" w:themeColor="text1"/>
          <w:sz w:val="32"/>
          <w:szCs w:val="32"/>
        </w:rPr>
        <w:t>日</w:t>
      </w:r>
      <w:r>
        <w:rPr>
          <w:rFonts w:ascii="方正仿宋_GBK" w:eastAsia="方正仿宋_GBK" w:hint="eastAsia"/>
          <w:color w:val="000000" w:themeColor="text1"/>
          <w:sz w:val="32"/>
          <w:szCs w:val="32"/>
        </w:rPr>
        <w:t>1</w:t>
      </w:r>
      <w:r>
        <w:rPr>
          <w:rFonts w:ascii="方正仿宋_GBK" w:eastAsia="方正仿宋_GBK"/>
          <w:color w:val="000000" w:themeColor="text1"/>
          <w:sz w:val="32"/>
          <w:szCs w:val="32"/>
        </w:rPr>
        <w:t>8</w:t>
      </w:r>
      <w:r>
        <w:rPr>
          <w:rFonts w:ascii="方正仿宋_GBK" w:eastAsia="方正仿宋_GBK" w:hint="eastAsia"/>
          <w:color w:val="000000" w:themeColor="text1"/>
          <w:sz w:val="32"/>
          <w:szCs w:val="32"/>
        </w:rPr>
        <w:t>点</w:t>
      </w:r>
    </w:p>
    <w:p w:rsidR="00BA45F1" w:rsidRDefault="00FA0D01">
      <w:pPr>
        <w:spacing w:line="560" w:lineRule="exact"/>
        <w:ind w:firstLineChars="200" w:firstLine="640"/>
        <w:jc w:val="left"/>
        <w:rPr>
          <w:rFonts w:ascii="方正仿宋_GBK" w:eastAsia="方正仿宋_GBK"/>
          <w:color w:val="000000" w:themeColor="text1"/>
          <w:sz w:val="32"/>
          <w:szCs w:val="32"/>
        </w:rPr>
      </w:pPr>
      <w:r>
        <w:rPr>
          <w:rFonts w:ascii="方正仿宋_GBK" w:eastAsia="方正仿宋_GBK" w:hint="eastAsia"/>
          <w:color w:val="000000" w:themeColor="text1"/>
          <w:sz w:val="32"/>
          <w:szCs w:val="32"/>
        </w:rPr>
        <w:t>联系人：万老师</w:t>
      </w:r>
    </w:p>
    <w:p w:rsidR="00BA45F1" w:rsidRDefault="00FA0D01">
      <w:pPr>
        <w:spacing w:line="560" w:lineRule="exact"/>
        <w:ind w:firstLineChars="200" w:firstLine="640"/>
        <w:jc w:val="left"/>
        <w:rPr>
          <w:rFonts w:ascii="方正仿宋_GBK" w:eastAsia="方正仿宋_GBK"/>
          <w:color w:val="000000" w:themeColor="text1"/>
          <w:sz w:val="32"/>
          <w:szCs w:val="32"/>
        </w:rPr>
      </w:pPr>
      <w:r>
        <w:rPr>
          <w:rFonts w:ascii="方正仿宋_GBK" w:eastAsia="方正仿宋_GBK" w:hint="eastAsia"/>
          <w:color w:val="000000" w:themeColor="text1"/>
          <w:sz w:val="32"/>
          <w:szCs w:val="32"/>
        </w:rPr>
        <w:t>联系电话：</w:t>
      </w:r>
      <w:r>
        <w:rPr>
          <w:rFonts w:ascii="方正仿宋_GBK" w:eastAsia="方正仿宋_GBK" w:hint="eastAsia"/>
          <w:color w:val="000000" w:themeColor="text1"/>
          <w:sz w:val="32"/>
          <w:szCs w:val="32"/>
        </w:rPr>
        <w:t>47517826</w:t>
      </w:r>
    </w:p>
    <w:p w:rsidR="00BA45F1" w:rsidRDefault="00BA45F1">
      <w:pPr>
        <w:spacing w:line="560" w:lineRule="exact"/>
        <w:ind w:firstLineChars="200" w:firstLine="640"/>
        <w:jc w:val="left"/>
        <w:rPr>
          <w:rFonts w:ascii="方正仿宋_GBK" w:eastAsia="方正仿宋_GBK"/>
          <w:color w:val="000000" w:themeColor="text1"/>
          <w:sz w:val="32"/>
          <w:szCs w:val="32"/>
        </w:rPr>
      </w:pPr>
    </w:p>
    <w:p w:rsidR="00BA45F1" w:rsidRDefault="00FA0D01">
      <w:pPr>
        <w:spacing w:line="560" w:lineRule="exact"/>
        <w:ind w:firstLineChars="200" w:firstLine="640"/>
        <w:jc w:val="left"/>
        <w:rPr>
          <w:rFonts w:ascii="方正仿宋_GBK" w:eastAsia="方正仿宋_GBK"/>
          <w:color w:val="000000" w:themeColor="text1"/>
          <w:sz w:val="32"/>
          <w:szCs w:val="32"/>
        </w:rPr>
      </w:pPr>
      <w:r>
        <w:rPr>
          <w:rFonts w:ascii="方正仿宋_GBK" w:eastAsia="方正仿宋_GBK" w:hint="eastAsia"/>
          <w:color w:val="000000" w:themeColor="text1"/>
          <w:sz w:val="32"/>
          <w:szCs w:val="32"/>
        </w:rPr>
        <w:t>附件：</w:t>
      </w:r>
    </w:p>
    <w:p w:rsidR="00BA45F1" w:rsidRDefault="00FA0D01">
      <w:pPr>
        <w:spacing w:line="560" w:lineRule="exact"/>
        <w:ind w:firstLineChars="200" w:firstLine="640"/>
        <w:jc w:val="left"/>
        <w:rPr>
          <w:rFonts w:ascii="方正仿宋_GBK" w:eastAsia="方正仿宋_GBK"/>
          <w:color w:val="000000" w:themeColor="text1"/>
          <w:sz w:val="32"/>
          <w:szCs w:val="32"/>
        </w:rPr>
      </w:pPr>
      <w:r>
        <w:rPr>
          <w:rFonts w:ascii="方正仿宋_GBK" w:eastAsia="方正仿宋_GBK" w:hint="eastAsia"/>
          <w:color w:val="000000" w:themeColor="text1"/>
          <w:sz w:val="32"/>
          <w:szCs w:val="32"/>
        </w:rPr>
        <w:t>1.</w:t>
      </w:r>
      <w:r>
        <w:rPr>
          <w:rFonts w:ascii="方正仿宋_GBK" w:eastAsia="方正仿宋_GBK" w:hint="eastAsia"/>
          <w:color w:val="000000" w:themeColor="text1"/>
          <w:sz w:val="32"/>
          <w:szCs w:val="32"/>
        </w:rPr>
        <w:t>总报价表</w:t>
      </w:r>
    </w:p>
    <w:p w:rsidR="00BA45F1" w:rsidRDefault="00FA0D01">
      <w:pPr>
        <w:spacing w:line="560" w:lineRule="exact"/>
        <w:ind w:firstLineChars="200" w:firstLine="640"/>
        <w:jc w:val="left"/>
        <w:rPr>
          <w:rFonts w:ascii="方正仿宋_GBK" w:eastAsia="方正仿宋_GBK"/>
          <w:color w:val="000000" w:themeColor="text1"/>
          <w:sz w:val="32"/>
          <w:szCs w:val="32"/>
        </w:rPr>
      </w:pPr>
      <w:r>
        <w:rPr>
          <w:rFonts w:ascii="方正仿宋_GBK" w:eastAsia="方正仿宋_GBK" w:hint="eastAsia"/>
          <w:color w:val="000000" w:themeColor="text1"/>
          <w:sz w:val="32"/>
          <w:szCs w:val="32"/>
        </w:rPr>
        <w:t xml:space="preserve">2. </w:t>
      </w:r>
      <w:r>
        <w:rPr>
          <w:rFonts w:ascii="方正仿宋_GBK" w:eastAsia="方正仿宋_GBK" w:hint="eastAsia"/>
          <w:color w:val="000000" w:themeColor="text1"/>
          <w:sz w:val="32"/>
          <w:szCs w:val="32"/>
        </w:rPr>
        <w:t>法定代表人证明</w:t>
      </w:r>
    </w:p>
    <w:p w:rsidR="00BA45F1" w:rsidRDefault="00FA0D01">
      <w:pPr>
        <w:spacing w:line="560" w:lineRule="exact"/>
        <w:ind w:firstLineChars="200" w:firstLine="640"/>
        <w:jc w:val="left"/>
        <w:rPr>
          <w:rFonts w:ascii="方正仿宋_GBK" w:eastAsia="方正仿宋_GBK"/>
          <w:color w:val="000000" w:themeColor="text1"/>
          <w:sz w:val="32"/>
          <w:szCs w:val="32"/>
        </w:rPr>
      </w:pPr>
      <w:r>
        <w:rPr>
          <w:rFonts w:ascii="方正仿宋_GBK" w:eastAsia="方正仿宋_GBK" w:hint="eastAsia"/>
          <w:color w:val="000000" w:themeColor="text1"/>
          <w:sz w:val="32"/>
          <w:szCs w:val="32"/>
        </w:rPr>
        <w:t xml:space="preserve">3. </w:t>
      </w:r>
      <w:r>
        <w:rPr>
          <w:rFonts w:ascii="方正仿宋_GBK" w:eastAsia="方正仿宋_GBK" w:hint="eastAsia"/>
          <w:color w:val="000000" w:themeColor="text1"/>
          <w:sz w:val="32"/>
          <w:szCs w:val="32"/>
        </w:rPr>
        <w:t>法定代表人授权委托书</w:t>
      </w:r>
    </w:p>
    <w:p w:rsidR="00BA45F1" w:rsidRDefault="00FA0D01" w:rsidP="00FE6DE1">
      <w:pPr>
        <w:spacing w:line="560" w:lineRule="exact"/>
        <w:ind w:firstLineChars="200" w:firstLine="640"/>
        <w:jc w:val="left"/>
        <w:rPr>
          <w:rFonts w:ascii="方正仿宋_GBK" w:eastAsia="方正仿宋_GBK"/>
          <w:color w:val="000000" w:themeColor="text1"/>
          <w:sz w:val="32"/>
          <w:szCs w:val="32"/>
        </w:rPr>
      </w:pPr>
      <w:r>
        <w:rPr>
          <w:rFonts w:ascii="方正仿宋_GBK" w:eastAsia="方正仿宋_GBK" w:hint="eastAsia"/>
          <w:color w:val="000000" w:themeColor="text1"/>
          <w:sz w:val="32"/>
          <w:szCs w:val="32"/>
        </w:rPr>
        <w:t xml:space="preserve">4. </w:t>
      </w:r>
      <w:r>
        <w:rPr>
          <w:rFonts w:ascii="方正仿宋_GBK" w:eastAsia="方正仿宋_GBK" w:hint="eastAsia"/>
          <w:color w:val="000000" w:themeColor="text1"/>
          <w:sz w:val="32"/>
          <w:szCs w:val="32"/>
        </w:rPr>
        <w:t>基本资格条件承诺函</w:t>
      </w:r>
    </w:p>
    <w:p w:rsidR="00BA45F1" w:rsidRDefault="00FA0D01">
      <w:pPr>
        <w:spacing w:line="560" w:lineRule="exact"/>
        <w:ind w:firstLineChars="1750" w:firstLine="5600"/>
        <w:jc w:val="left"/>
        <w:rPr>
          <w:rFonts w:ascii="方正仿宋_GBK" w:eastAsia="方正仿宋_GBK"/>
          <w:color w:val="000000" w:themeColor="text1"/>
          <w:sz w:val="32"/>
          <w:szCs w:val="32"/>
        </w:rPr>
      </w:pPr>
      <w:r>
        <w:rPr>
          <w:rFonts w:ascii="方正仿宋_GBK" w:eastAsia="方正仿宋_GBK" w:hint="eastAsia"/>
          <w:color w:val="000000" w:themeColor="text1"/>
          <w:sz w:val="32"/>
          <w:szCs w:val="32"/>
        </w:rPr>
        <w:t>重庆市江津区中心医院</w:t>
      </w:r>
    </w:p>
    <w:p w:rsidR="00BA45F1" w:rsidRDefault="00FA0D01">
      <w:pPr>
        <w:spacing w:line="560" w:lineRule="exact"/>
        <w:ind w:firstLineChars="1850" w:firstLine="5920"/>
        <w:jc w:val="left"/>
        <w:rPr>
          <w:rFonts w:ascii="方正仿宋_GBK" w:eastAsia="方正仿宋_GBK"/>
          <w:color w:val="000000" w:themeColor="text1"/>
          <w:sz w:val="32"/>
          <w:szCs w:val="32"/>
        </w:rPr>
      </w:pPr>
      <w:r>
        <w:rPr>
          <w:rFonts w:ascii="方正仿宋_GBK" w:eastAsia="方正仿宋_GBK"/>
          <w:color w:val="000000" w:themeColor="text1"/>
          <w:sz w:val="32"/>
          <w:szCs w:val="32"/>
        </w:rPr>
        <w:t>202</w:t>
      </w:r>
      <w:r>
        <w:rPr>
          <w:rFonts w:ascii="方正仿宋_GBK" w:eastAsia="方正仿宋_GBK" w:hint="eastAsia"/>
          <w:color w:val="000000" w:themeColor="text1"/>
          <w:sz w:val="32"/>
          <w:szCs w:val="32"/>
        </w:rPr>
        <w:t>4</w:t>
      </w:r>
      <w:r>
        <w:rPr>
          <w:rFonts w:ascii="方正仿宋_GBK" w:eastAsia="方正仿宋_GBK" w:hint="eastAsia"/>
          <w:color w:val="000000" w:themeColor="text1"/>
          <w:sz w:val="32"/>
          <w:szCs w:val="32"/>
        </w:rPr>
        <w:t>年</w:t>
      </w:r>
      <w:r>
        <w:rPr>
          <w:rFonts w:ascii="方正仿宋_GBK" w:eastAsia="方正仿宋_GBK" w:hint="eastAsia"/>
          <w:color w:val="000000" w:themeColor="text1"/>
          <w:sz w:val="32"/>
          <w:szCs w:val="32"/>
        </w:rPr>
        <w:t>2</w:t>
      </w:r>
      <w:r>
        <w:rPr>
          <w:rFonts w:ascii="方正仿宋_GBK" w:eastAsia="方正仿宋_GBK" w:hint="eastAsia"/>
          <w:color w:val="000000" w:themeColor="text1"/>
          <w:sz w:val="32"/>
          <w:szCs w:val="32"/>
        </w:rPr>
        <w:t>月</w:t>
      </w:r>
      <w:r w:rsidR="00DB71DE">
        <w:rPr>
          <w:rFonts w:ascii="方正仿宋_GBK" w:eastAsia="方正仿宋_GBK" w:hint="eastAsia"/>
          <w:color w:val="000000" w:themeColor="text1"/>
          <w:sz w:val="32"/>
          <w:szCs w:val="32"/>
        </w:rPr>
        <w:t>23</w:t>
      </w:r>
      <w:r>
        <w:rPr>
          <w:rFonts w:ascii="方正仿宋_GBK" w:eastAsia="方正仿宋_GBK" w:hint="eastAsia"/>
          <w:color w:val="000000" w:themeColor="text1"/>
          <w:sz w:val="32"/>
          <w:szCs w:val="32"/>
        </w:rPr>
        <w:t>日</w:t>
      </w:r>
    </w:p>
    <w:p w:rsidR="00BA45F1" w:rsidRDefault="00BA45F1">
      <w:pPr>
        <w:snapToGrid w:val="0"/>
        <w:spacing w:line="560" w:lineRule="exact"/>
        <w:jc w:val="center"/>
        <w:rPr>
          <w:rFonts w:ascii="方正小标宋_GBK" w:eastAsia="方正小标宋_GBK" w:hAnsi="方正小标宋_GBK" w:cs="方正小标宋_GBK"/>
          <w:color w:val="000000" w:themeColor="text1"/>
          <w:sz w:val="44"/>
          <w:szCs w:val="44"/>
        </w:rPr>
        <w:sectPr w:rsidR="00BA45F1">
          <w:footerReference w:type="default" r:id="rId7"/>
          <w:pgSz w:w="11906" w:h="16838"/>
          <w:pgMar w:top="2098" w:right="1474" w:bottom="1985" w:left="1588" w:header="851" w:footer="992" w:gutter="0"/>
          <w:cols w:space="425"/>
          <w:docGrid w:type="lines" w:linePitch="312"/>
        </w:sectPr>
      </w:pPr>
    </w:p>
    <w:p w:rsidR="00BA45F1" w:rsidRDefault="00FA0D01">
      <w:pPr>
        <w:snapToGrid w:val="0"/>
        <w:spacing w:line="560" w:lineRule="exact"/>
        <w:jc w:val="left"/>
        <w:rPr>
          <w:rFonts w:ascii="方正仿宋_GBK" w:eastAsia="方正仿宋_GBK" w:hAnsi="方正仿宋_GBK" w:cs="方正小标宋_GBK"/>
          <w:color w:val="000000" w:themeColor="text1"/>
          <w:sz w:val="32"/>
          <w:szCs w:val="32"/>
        </w:rPr>
      </w:pPr>
      <w:r>
        <w:rPr>
          <w:rFonts w:ascii="方正仿宋_GBK" w:eastAsia="方正仿宋_GBK" w:hAnsi="方正仿宋_GBK" w:cs="方正小标宋_GBK" w:hint="eastAsia"/>
          <w:color w:val="000000" w:themeColor="text1"/>
          <w:sz w:val="32"/>
          <w:szCs w:val="32"/>
        </w:rPr>
        <w:lastRenderedPageBreak/>
        <w:t>附件</w:t>
      </w:r>
      <w:r>
        <w:rPr>
          <w:rFonts w:ascii="方正仿宋_GBK" w:eastAsia="方正仿宋_GBK" w:hAnsi="方正仿宋_GBK" w:cs="方正小标宋_GBK" w:hint="eastAsia"/>
          <w:color w:val="000000" w:themeColor="text1"/>
          <w:sz w:val="32"/>
          <w:szCs w:val="32"/>
        </w:rPr>
        <w:t>1</w:t>
      </w:r>
    </w:p>
    <w:p w:rsidR="00BA45F1" w:rsidRDefault="00FA0D01">
      <w:pPr>
        <w:snapToGrid w:val="0"/>
        <w:spacing w:line="560" w:lineRule="exact"/>
        <w:jc w:val="center"/>
        <w:rPr>
          <w:rFonts w:ascii="方正小标宋_GBK" w:eastAsia="方正小标宋_GBK" w:hAnsi="方正小标宋_GBK" w:cs="方正小标宋_GBK"/>
          <w:color w:val="000000" w:themeColor="text1"/>
          <w:sz w:val="44"/>
          <w:szCs w:val="44"/>
        </w:rPr>
      </w:pPr>
      <w:r>
        <w:rPr>
          <w:rFonts w:ascii="方正小标宋_GBK" w:eastAsia="方正小标宋_GBK" w:hAnsi="方正小标宋_GBK" w:cs="方正小标宋_GBK" w:hint="eastAsia"/>
          <w:color w:val="000000" w:themeColor="text1"/>
          <w:sz w:val="44"/>
          <w:szCs w:val="44"/>
        </w:rPr>
        <w:t>总报价表</w:t>
      </w:r>
    </w:p>
    <w:tbl>
      <w:tblPr>
        <w:tblW w:w="5000" w:type="pct"/>
        <w:tblLook w:val="04A0"/>
      </w:tblPr>
      <w:tblGrid>
        <w:gridCol w:w="1809"/>
        <w:gridCol w:w="913"/>
        <w:gridCol w:w="4530"/>
        <w:gridCol w:w="1808"/>
      </w:tblGrid>
      <w:tr w:rsidR="00BA45F1">
        <w:trPr>
          <w:trHeight w:val="1002"/>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BA45F1" w:rsidRDefault="00FA0D01">
            <w:pPr>
              <w:widowControl/>
              <w:jc w:val="left"/>
              <w:rPr>
                <w:rFonts w:ascii="宋体" w:eastAsia="宋体" w:hAnsi="宋体" w:cs="Arial"/>
                <w:b/>
                <w:bCs/>
                <w:color w:val="000000" w:themeColor="text1"/>
                <w:kern w:val="0"/>
                <w:sz w:val="36"/>
                <w:szCs w:val="36"/>
              </w:rPr>
            </w:pPr>
            <w:r>
              <w:rPr>
                <w:rFonts w:ascii="宋体" w:eastAsia="宋体" w:hAnsi="宋体" w:cs="Arial" w:hint="eastAsia"/>
                <w:b/>
                <w:bCs/>
                <w:color w:val="000000" w:themeColor="text1"/>
                <w:kern w:val="0"/>
                <w:sz w:val="36"/>
                <w:szCs w:val="36"/>
              </w:rPr>
              <w:t>项目名称：重庆市江津区中心医院</w:t>
            </w:r>
            <w:r>
              <w:rPr>
                <w:rFonts w:ascii="宋体" w:eastAsia="宋体" w:hAnsi="宋体" w:cs="Arial"/>
                <w:b/>
                <w:bCs/>
                <w:color w:val="000000" w:themeColor="text1"/>
                <w:kern w:val="0"/>
                <w:sz w:val="36"/>
                <w:szCs w:val="36"/>
              </w:rPr>
              <w:t>20</w:t>
            </w:r>
            <w:r>
              <w:rPr>
                <w:rFonts w:ascii="宋体" w:eastAsia="宋体" w:hAnsi="宋体" w:cs="Arial" w:hint="eastAsia"/>
                <w:b/>
                <w:bCs/>
                <w:color w:val="000000" w:themeColor="text1"/>
                <w:kern w:val="0"/>
                <w:sz w:val="36"/>
                <w:szCs w:val="36"/>
              </w:rPr>
              <w:t>24</w:t>
            </w:r>
            <w:r>
              <w:rPr>
                <w:rFonts w:ascii="宋体" w:eastAsia="宋体" w:hAnsi="宋体" w:cs="Arial"/>
                <w:b/>
                <w:bCs/>
                <w:color w:val="000000" w:themeColor="text1"/>
                <w:kern w:val="0"/>
                <w:sz w:val="36"/>
                <w:szCs w:val="36"/>
              </w:rPr>
              <w:t>年</w:t>
            </w:r>
            <w:r>
              <w:rPr>
                <w:rFonts w:ascii="宋体" w:eastAsia="宋体" w:hAnsi="宋体" w:cs="Arial" w:hint="eastAsia"/>
                <w:b/>
                <w:bCs/>
                <w:color w:val="000000" w:themeColor="text1"/>
                <w:kern w:val="0"/>
                <w:sz w:val="36"/>
                <w:szCs w:val="36"/>
              </w:rPr>
              <w:t>放射工作人员职业健康体检</w:t>
            </w:r>
          </w:p>
        </w:tc>
      </w:tr>
      <w:tr w:rsidR="00BA45F1">
        <w:trPr>
          <w:trHeight w:val="1002"/>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BA45F1" w:rsidRDefault="00FA0D01">
            <w:pPr>
              <w:widowControl/>
              <w:jc w:val="left"/>
              <w:rPr>
                <w:rFonts w:ascii="宋体" w:eastAsia="宋体" w:hAnsi="宋体" w:cs="Arial"/>
                <w:b/>
                <w:bCs/>
                <w:color w:val="000000" w:themeColor="text1"/>
                <w:kern w:val="0"/>
                <w:sz w:val="36"/>
                <w:szCs w:val="36"/>
              </w:rPr>
            </w:pPr>
            <w:r>
              <w:rPr>
                <w:rFonts w:ascii="宋体" w:eastAsia="宋体" w:hAnsi="宋体" w:cs="Arial" w:hint="eastAsia"/>
                <w:b/>
                <w:bCs/>
                <w:color w:val="000000" w:themeColor="text1"/>
                <w:kern w:val="0"/>
                <w:sz w:val="36"/>
                <w:szCs w:val="36"/>
              </w:rPr>
              <w:t>放射上岗前、在岗期间、离岗时职业健康检查项目明细及费用报价单</w:t>
            </w:r>
          </w:p>
        </w:tc>
      </w:tr>
      <w:tr w:rsidR="00BA45F1">
        <w:trPr>
          <w:trHeight w:val="439"/>
        </w:trPr>
        <w:tc>
          <w:tcPr>
            <w:tcW w:w="998"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BA45F1" w:rsidRDefault="00FA0D01">
            <w:pPr>
              <w:widowControl/>
              <w:jc w:val="center"/>
              <w:rPr>
                <w:rFonts w:ascii="宋体" w:eastAsia="宋体" w:hAnsi="宋体" w:cs="Arial"/>
                <w:b/>
                <w:bCs/>
                <w:color w:val="000000" w:themeColor="text1"/>
                <w:kern w:val="0"/>
                <w:sz w:val="28"/>
                <w:szCs w:val="28"/>
              </w:rPr>
            </w:pPr>
            <w:r>
              <w:rPr>
                <w:rFonts w:ascii="宋体" w:eastAsia="宋体" w:hAnsi="宋体" w:cs="Arial" w:hint="eastAsia"/>
                <w:b/>
                <w:bCs/>
                <w:color w:val="000000" w:themeColor="text1"/>
                <w:kern w:val="0"/>
                <w:sz w:val="28"/>
                <w:szCs w:val="28"/>
              </w:rPr>
              <w:t>有害因素</w:t>
            </w:r>
          </w:p>
        </w:tc>
        <w:tc>
          <w:tcPr>
            <w:tcW w:w="504"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BA45F1" w:rsidRDefault="00FA0D01">
            <w:pPr>
              <w:widowControl/>
              <w:jc w:val="center"/>
              <w:rPr>
                <w:rFonts w:ascii="Arial" w:eastAsia="宋体" w:hAnsi="Arial" w:cs="Arial"/>
                <w:b/>
                <w:bCs/>
                <w:color w:val="000000" w:themeColor="text1"/>
                <w:kern w:val="0"/>
                <w:sz w:val="28"/>
                <w:szCs w:val="28"/>
              </w:rPr>
            </w:pPr>
            <w:r>
              <w:rPr>
                <w:rFonts w:ascii="Arial" w:eastAsia="宋体" w:hAnsi="Arial" w:cs="Arial"/>
                <w:b/>
                <w:bCs/>
                <w:color w:val="000000" w:themeColor="text1"/>
                <w:kern w:val="0"/>
                <w:sz w:val="28"/>
                <w:szCs w:val="28"/>
              </w:rPr>
              <w:t>编号</w:t>
            </w:r>
          </w:p>
        </w:tc>
        <w:tc>
          <w:tcPr>
            <w:tcW w:w="2500"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BA45F1" w:rsidRDefault="00FA0D01">
            <w:pPr>
              <w:widowControl/>
              <w:jc w:val="center"/>
              <w:rPr>
                <w:rFonts w:ascii="Arial" w:eastAsia="宋体" w:hAnsi="Arial" w:cs="Arial"/>
                <w:b/>
                <w:bCs/>
                <w:color w:val="000000" w:themeColor="text1"/>
                <w:kern w:val="0"/>
                <w:sz w:val="28"/>
                <w:szCs w:val="28"/>
              </w:rPr>
            </w:pPr>
            <w:r>
              <w:rPr>
                <w:rFonts w:ascii="Arial" w:eastAsia="宋体" w:hAnsi="Arial" w:cs="Arial"/>
                <w:b/>
                <w:bCs/>
                <w:color w:val="000000" w:themeColor="text1"/>
                <w:kern w:val="0"/>
                <w:sz w:val="28"/>
                <w:szCs w:val="28"/>
              </w:rPr>
              <w:t>检查项目</w:t>
            </w:r>
          </w:p>
        </w:tc>
        <w:tc>
          <w:tcPr>
            <w:tcW w:w="998"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BA45F1" w:rsidRDefault="00FA0D01">
            <w:pPr>
              <w:widowControl/>
              <w:jc w:val="center"/>
              <w:rPr>
                <w:rFonts w:ascii="Arial" w:eastAsia="宋体" w:hAnsi="Arial" w:cs="Arial"/>
                <w:b/>
                <w:bCs/>
                <w:color w:val="000000" w:themeColor="text1"/>
                <w:kern w:val="0"/>
                <w:sz w:val="28"/>
                <w:szCs w:val="28"/>
              </w:rPr>
            </w:pPr>
            <w:r>
              <w:rPr>
                <w:rFonts w:ascii="Arial" w:eastAsia="宋体" w:hAnsi="Arial" w:cs="Arial"/>
                <w:b/>
                <w:bCs/>
                <w:color w:val="000000" w:themeColor="text1"/>
                <w:kern w:val="0"/>
                <w:sz w:val="28"/>
                <w:szCs w:val="28"/>
              </w:rPr>
              <w:t>单价（元）</w:t>
            </w:r>
          </w:p>
        </w:tc>
      </w:tr>
      <w:tr w:rsidR="00BA45F1">
        <w:trPr>
          <w:trHeight w:val="439"/>
        </w:trPr>
        <w:tc>
          <w:tcPr>
            <w:tcW w:w="998"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BA45F1" w:rsidRDefault="00FA0D01">
            <w:pPr>
              <w:widowControl/>
              <w:jc w:val="center"/>
              <w:rPr>
                <w:rFonts w:ascii="Arial" w:eastAsia="宋体" w:hAnsi="Arial" w:cs="Arial"/>
                <w:color w:val="000000" w:themeColor="text1"/>
                <w:kern w:val="0"/>
                <w:sz w:val="20"/>
                <w:szCs w:val="20"/>
              </w:rPr>
            </w:pPr>
            <w:r>
              <w:rPr>
                <w:rFonts w:ascii="Arial" w:eastAsia="宋体" w:hAnsi="Arial" w:cs="Arial"/>
                <w:color w:val="000000" w:themeColor="text1"/>
                <w:kern w:val="0"/>
                <w:sz w:val="20"/>
                <w:szCs w:val="20"/>
              </w:rPr>
              <w:t>体检</w:t>
            </w:r>
            <w:r>
              <w:rPr>
                <w:rFonts w:ascii="Arial" w:eastAsia="宋体" w:hAnsi="Arial" w:cs="Arial"/>
                <w:color w:val="000000" w:themeColor="text1"/>
                <w:kern w:val="0"/>
                <w:sz w:val="20"/>
                <w:szCs w:val="20"/>
              </w:rPr>
              <w:t>-</w:t>
            </w:r>
            <w:r>
              <w:rPr>
                <w:rFonts w:ascii="Arial" w:eastAsia="宋体" w:hAnsi="Arial" w:cs="Arial"/>
                <w:color w:val="000000" w:themeColor="text1"/>
                <w:kern w:val="0"/>
                <w:sz w:val="20"/>
                <w:szCs w:val="20"/>
              </w:rPr>
              <w:t>放射体检</w:t>
            </w:r>
            <w:r>
              <w:rPr>
                <w:rFonts w:ascii="Arial" w:eastAsia="宋体" w:hAnsi="Arial" w:cs="Arial"/>
                <w:color w:val="000000" w:themeColor="text1"/>
                <w:kern w:val="0"/>
                <w:sz w:val="20"/>
                <w:szCs w:val="20"/>
              </w:rPr>
              <w:t>[</w:t>
            </w:r>
            <w:r>
              <w:rPr>
                <w:rFonts w:ascii="Arial" w:eastAsia="宋体" w:hAnsi="Arial" w:cs="Arial"/>
                <w:color w:val="000000" w:themeColor="text1"/>
                <w:kern w:val="0"/>
                <w:sz w:val="20"/>
                <w:szCs w:val="20"/>
              </w:rPr>
              <w:t>上岗前</w:t>
            </w:r>
            <w:r>
              <w:rPr>
                <w:rFonts w:ascii="Arial" w:eastAsia="宋体" w:hAnsi="Arial" w:cs="Arial"/>
                <w:color w:val="000000" w:themeColor="text1"/>
                <w:kern w:val="0"/>
                <w:sz w:val="20"/>
                <w:szCs w:val="20"/>
              </w:rPr>
              <w:t>]</w:t>
            </w:r>
            <w:r>
              <w:rPr>
                <w:rFonts w:ascii="Arial" w:eastAsia="宋体" w:hAnsi="Arial" w:cs="Arial"/>
                <w:color w:val="000000" w:themeColor="text1"/>
                <w:kern w:val="0"/>
                <w:sz w:val="20"/>
                <w:szCs w:val="20"/>
              </w:rPr>
              <w:t>放射</w:t>
            </w:r>
          </w:p>
        </w:tc>
        <w:tc>
          <w:tcPr>
            <w:tcW w:w="504" w:type="pct"/>
            <w:tcBorders>
              <w:top w:val="single" w:sz="4" w:space="0" w:color="auto"/>
              <w:left w:val="single" w:sz="4" w:space="0" w:color="auto"/>
              <w:bottom w:val="single" w:sz="4" w:space="0" w:color="auto"/>
              <w:right w:val="single" w:sz="4" w:space="0" w:color="auto"/>
            </w:tcBorders>
            <w:shd w:val="clear" w:color="000000" w:fill="FFFFFF"/>
            <w:vAlign w:val="center"/>
          </w:tcPr>
          <w:p w:rsidR="00BA45F1" w:rsidRDefault="00FA0D01">
            <w:pPr>
              <w:widowControl/>
              <w:jc w:val="center"/>
              <w:rPr>
                <w:rFonts w:ascii="Arial" w:eastAsia="宋体" w:hAnsi="Arial" w:cs="Arial"/>
                <w:color w:val="000000" w:themeColor="text1"/>
                <w:kern w:val="0"/>
                <w:sz w:val="20"/>
                <w:szCs w:val="20"/>
              </w:rPr>
            </w:pPr>
            <w:r>
              <w:rPr>
                <w:rFonts w:ascii="Arial" w:eastAsia="宋体" w:hAnsi="Arial" w:cs="Arial"/>
                <w:color w:val="000000" w:themeColor="text1"/>
                <w:kern w:val="0"/>
                <w:sz w:val="20"/>
                <w:szCs w:val="20"/>
              </w:rPr>
              <w:t>1</w:t>
            </w:r>
          </w:p>
        </w:tc>
        <w:tc>
          <w:tcPr>
            <w:tcW w:w="2500" w:type="pct"/>
            <w:tcBorders>
              <w:top w:val="single" w:sz="4" w:space="0" w:color="auto"/>
              <w:left w:val="single" w:sz="4" w:space="0" w:color="auto"/>
              <w:bottom w:val="single" w:sz="4" w:space="0" w:color="auto"/>
              <w:right w:val="single" w:sz="4" w:space="0" w:color="auto"/>
            </w:tcBorders>
            <w:shd w:val="clear" w:color="000000" w:fill="FFFFFF"/>
            <w:vAlign w:val="center"/>
          </w:tcPr>
          <w:p w:rsidR="00BA45F1" w:rsidRDefault="00FA0D01">
            <w:pPr>
              <w:widowControl/>
              <w:jc w:val="center"/>
              <w:rPr>
                <w:rFonts w:ascii="Arial" w:eastAsia="宋体" w:hAnsi="Arial" w:cs="Arial"/>
                <w:color w:val="000000" w:themeColor="text1"/>
                <w:kern w:val="0"/>
                <w:sz w:val="20"/>
                <w:szCs w:val="20"/>
              </w:rPr>
            </w:pPr>
            <w:r>
              <w:rPr>
                <w:rFonts w:ascii="Arial" w:eastAsia="宋体" w:hAnsi="Arial" w:cs="Arial"/>
                <w:color w:val="000000" w:themeColor="text1"/>
                <w:kern w:val="0"/>
                <w:sz w:val="20"/>
                <w:szCs w:val="20"/>
              </w:rPr>
              <w:t>肝功能五项</w:t>
            </w:r>
          </w:p>
        </w:tc>
        <w:tc>
          <w:tcPr>
            <w:tcW w:w="998" w:type="pct"/>
            <w:tcBorders>
              <w:top w:val="single" w:sz="4" w:space="0" w:color="auto"/>
              <w:left w:val="single" w:sz="4" w:space="0" w:color="auto"/>
              <w:bottom w:val="single" w:sz="4" w:space="0" w:color="auto"/>
              <w:right w:val="single" w:sz="4" w:space="0" w:color="auto"/>
            </w:tcBorders>
            <w:shd w:val="clear" w:color="000000" w:fill="FFFFFF"/>
            <w:vAlign w:val="center"/>
          </w:tcPr>
          <w:p w:rsidR="00BA45F1" w:rsidRDefault="00FA0D01">
            <w:pPr>
              <w:widowControl/>
              <w:jc w:val="center"/>
              <w:rPr>
                <w:rFonts w:ascii="Arial" w:eastAsia="宋体" w:hAnsi="Arial" w:cs="Arial"/>
                <w:color w:val="000000" w:themeColor="text1"/>
                <w:kern w:val="0"/>
                <w:sz w:val="20"/>
                <w:szCs w:val="20"/>
              </w:rPr>
            </w:pPr>
            <w:r>
              <w:rPr>
                <w:rFonts w:ascii="Arial" w:eastAsia="宋体" w:hAnsi="Arial" w:cs="Arial"/>
                <w:color w:val="000000" w:themeColor="text1"/>
                <w:kern w:val="0"/>
                <w:sz w:val="20"/>
                <w:szCs w:val="20"/>
              </w:rPr>
              <w:t xml:space="preserve">　</w:t>
            </w:r>
          </w:p>
        </w:tc>
      </w:tr>
      <w:tr w:rsidR="00BA45F1">
        <w:trPr>
          <w:trHeight w:val="439"/>
        </w:trPr>
        <w:tc>
          <w:tcPr>
            <w:tcW w:w="998" w:type="pct"/>
            <w:vMerge/>
            <w:tcBorders>
              <w:top w:val="single" w:sz="4" w:space="0" w:color="auto"/>
              <w:left w:val="single" w:sz="4" w:space="0" w:color="000000"/>
              <w:bottom w:val="single" w:sz="4" w:space="0" w:color="000000"/>
              <w:right w:val="single" w:sz="4" w:space="0" w:color="000000"/>
            </w:tcBorders>
            <w:vAlign w:val="center"/>
          </w:tcPr>
          <w:p w:rsidR="00BA45F1" w:rsidRDefault="00BA45F1">
            <w:pPr>
              <w:widowControl/>
              <w:jc w:val="left"/>
              <w:rPr>
                <w:rFonts w:ascii="Arial" w:eastAsia="宋体" w:hAnsi="Arial" w:cs="Arial"/>
                <w:color w:val="000000" w:themeColor="text1"/>
                <w:kern w:val="0"/>
                <w:sz w:val="20"/>
                <w:szCs w:val="20"/>
              </w:rPr>
            </w:pPr>
          </w:p>
        </w:tc>
        <w:tc>
          <w:tcPr>
            <w:tcW w:w="504" w:type="pct"/>
            <w:tcBorders>
              <w:top w:val="single" w:sz="4" w:space="0" w:color="auto"/>
              <w:left w:val="nil"/>
              <w:bottom w:val="single" w:sz="4" w:space="0" w:color="000000"/>
              <w:right w:val="single" w:sz="4" w:space="0" w:color="000000"/>
            </w:tcBorders>
            <w:shd w:val="clear" w:color="000000" w:fill="FFFFFF"/>
            <w:vAlign w:val="center"/>
          </w:tcPr>
          <w:p w:rsidR="00BA45F1" w:rsidRDefault="00FA0D01">
            <w:pPr>
              <w:widowControl/>
              <w:jc w:val="center"/>
              <w:rPr>
                <w:rFonts w:ascii="Arial" w:eastAsia="宋体" w:hAnsi="Arial" w:cs="Arial"/>
                <w:color w:val="000000" w:themeColor="text1"/>
                <w:kern w:val="0"/>
                <w:sz w:val="20"/>
                <w:szCs w:val="20"/>
              </w:rPr>
            </w:pPr>
            <w:r>
              <w:rPr>
                <w:rFonts w:ascii="Arial" w:eastAsia="宋体" w:hAnsi="Arial" w:cs="Arial"/>
                <w:color w:val="000000" w:themeColor="text1"/>
                <w:kern w:val="0"/>
                <w:sz w:val="20"/>
                <w:szCs w:val="20"/>
              </w:rPr>
              <w:t>2</w:t>
            </w:r>
          </w:p>
        </w:tc>
        <w:tc>
          <w:tcPr>
            <w:tcW w:w="2500" w:type="pct"/>
            <w:tcBorders>
              <w:top w:val="single" w:sz="4" w:space="0" w:color="auto"/>
              <w:left w:val="nil"/>
              <w:bottom w:val="single" w:sz="4" w:space="0" w:color="000000"/>
              <w:right w:val="single" w:sz="4" w:space="0" w:color="000000"/>
            </w:tcBorders>
            <w:shd w:val="clear" w:color="000000" w:fill="FFFFFF"/>
            <w:vAlign w:val="center"/>
          </w:tcPr>
          <w:p w:rsidR="00BA45F1" w:rsidRDefault="00FA0D01">
            <w:pPr>
              <w:widowControl/>
              <w:jc w:val="center"/>
              <w:rPr>
                <w:rFonts w:ascii="Arial" w:eastAsia="宋体" w:hAnsi="Arial" w:cs="Arial"/>
                <w:color w:val="000000" w:themeColor="text1"/>
                <w:kern w:val="0"/>
                <w:sz w:val="20"/>
                <w:szCs w:val="20"/>
              </w:rPr>
            </w:pPr>
            <w:r>
              <w:rPr>
                <w:rFonts w:ascii="Arial" w:eastAsia="宋体" w:hAnsi="Arial" w:cs="Arial"/>
                <w:color w:val="000000" w:themeColor="text1"/>
                <w:kern w:val="0"/>
                <w:sz w:val="20"/>
                <w:szCs w:val="20"/>
              </w:rPr>
              <w:t>腹部</w:t>
            </w:r>
            <w:r>
              <w:rPr>
                <w:rFonts w:ascii="Arial" w:eastAsia="宋体" w:hAnsi="Arial" w:cs="Arial"/>
                <w:color w:val="000000" w:themeColor="text1"/>
                <w:kern w:val="0"/>
                <w:sz w:val="20"/>
                <w:szCs w:val="20"/>
              </w:rPr>
              <w:t>B</w:t>
            </w:r>
            <w:r>
              <w:rPr>
                <w:rFonts w:ascii="Arial" w:eastAsia="宋体" w:hAnsi="Arial" w:cs="Arial"/>
                <w:color w:val="000000" w:themeColor="text1"/>
                <w:kern w:val="0"/>
                <w:sz w:val="20"/>
                <w:szCs w:val="20"/>
              </w:rPr>
              <w:t>超</w:t>
            </w:r>
          </w:p>
        </w:tc>
        <w:tc>
          <w:tcPr>
            <w:tcW w:w="998" w:type="pct"/>
            <w:tcBorders>
              <w:top w:val="single" w:sz="4" w:space="0" w:color="auto"/>
              <w:left w:val="nil"/>
              <w:bottom w:val="single" w:sz="4" w:space="0" w:color="000000"/>
              <w:right w:val="single" w:sz="4" w:space="0" w:color="000000"/>
            </w:tcBorders>
            <w:shd w:val="clear" w:color="000000" w:fill="FFFFFF"/>
            <w:vAlign w:val="center"/>
          </w:tcPr>
          <w:p w:rsidR="00BA45F1" w:rsidRDefault="00FA0D01">
            <w:pPr>
              <w:widowControl/>
              <w:jc w:val="center"/>
              <w:rPr>
                <w:rFonts w:ascii="Arial" w:eastAsia="宋体" w:hAnsi="Arial" w:cs="Arial"/>
                <w:color w:val="000000" w:themeColor="text1"/>
                <w:kern w:val="0"/>
                <w:sz w:val="20"/>
                <w:szCs w:val="20"/>
              </w:rPr>
            </w:pPr>
            <w:r>
              <w:rPr>
                <w:rFonts w:ascii="Arial" w:eastAsia="宋体" w:hAnsi="Arial" w:cs="Arial"/>
                <w:color w:val="000000" w:themeColor="text1"/>
                <w:kern w:val="0"/>
                <w:sz w:val="20"/>
                <w:szCs w:val="20"/>
              </w:rPr>
              <w:t xml:space="preserve">　</w:t>
            </w:r>
          </w:p>
        </w:tc>
      </w:tr>
      <w:tr w:rsidR="00BA45F1">
        <w:trPr>
          <w:trHeight w:val="439"/>
        </w:trPr>
        <w:tc>
          <w:tcPr>
            <w:tcW w:w="998" w:type="pct"/>
            <w:vMerge/>
            <w:tcBorders>
              <w:top w:val="single" w:sz="4" w:space="0" w:color="000000"/>
              <w:left w:val="single" w:sz="4" w:space="0" w:color="000000"/>
              <w:bottom w:val="single" w:sz="4" w:space="0" w:color="000000"/>
              <w:right w:val="single" w:sz="4" w:space="0" w:color="000000"/>
            </w:tcBorders>
            <w:vAlign w:val="center"/>
          </w:tcPr>
          <w:p w:rsidR="00BA45F1" w:rsidRDefault="00BA45F1">
            <w:pPr>
              <w:widowControl/>
              <w:jc w:val="left"/>
              <w:rPr>
                <w:rFonts w:ascii="Arial" w:eastAsia="宋体" w:hAnsi="Arial" w:cs="Arial"/>
                <w:color w:val="000000" w:themeColor="text1"/>
                <w:kern w:val="0"/>
                <w:sz w:val="20"/>
                <w:szCs w:val="20"/>
              </w:rPr>
            </w:pPr>
          </w:p>
        </w:tc>
        <w:tc>
          <w:tcPr>
            <w:tcW w:w="504" w:type="pct"/>
            <w:tcBorders>
              <w:top w:val="nil"/>
              <w:left w:val="nil"/>
              <w:bottom w:val="single" w:sz="4" w:space="0" w:color="000000"/>
              <w:right w:val="single" w:sz="4" w:space="0" w:color="000000"/>
            </w:tcBorders>
            <w:shd w:val="clear" w:color="000000" w:fill="FFFFFF"/>
            <w:vAlign w:val="center"/>
          </w:tcPr>
          <w:p w:rsidR="00BA45F1" w:rsidRDefault="00FA0D01">
            <w:pPr>
              <w:widowControl/>
              <w:jc w:val="center"/>
              <w:rPr>
                <w:rFonts w:ascii="Arial" w:eastAsia="宋体" w:hAnsi="Arial" w:cs="Arial"/>
                <w:color w:val="000000" w:themeColor="text1"/>
                <w:kern w:val="0"/>
                <w:sz w:val="20"/>
                <w:szCs w:val="20"/>
              </w:rPr>
            </w:pPr>
            <w:r>
              <w:rPr>
                <w:rFonts w:ascii="Arial" w:eastAsia="宋体" w:hAnsi="Arial" w:cs="Arial"/>
                <w:color w:val="000000" w:themeColor="text1"/>
                <w:kern w:val="0"/>
                <w:sz w:val="20"/>
                <w:szCs w:val="20"/>
              </w:rPr>
              <w:t>3</w:t>
            </w:r>
          </w:p>
        </w:tc>
        <w:tc>
          <w:tcPr>
            <w:tcW w:w="2500" w:type="pct"/>
            <w:tcBorders>
              <w:top w:val="nil"/>
              <w:left w:val="nil"/>
              <w:bottom w:val="single" w:sz="4" w:space="0" w:color="000000"/>
              <w:right w:val="single" w:sz="4" w:space="0" w:color="000000"/>
            </w:tcBorders>
            <w:shd w:val="clear" w:color="000000" w:fill="FFFFFF"/>
            <w:vAlign w:val="center"/>
          </w:tcPr>
          <w:p w:rsidR="00BA45F1" w:rsidRDefault="00FA0D01">
            <w:pPr>
              <w:widowControl/>
              <w:jc w:val="center"/>
              <w:rPr>
                <w:rFonts w:ascii="Arial" w:eastAsia="宋体" w:hAnsi="Arial" w:cs="Arial"/>
                <w:color w:val="000000" w:themeColor="text1"/>
                <w:kern w:val="0"/>
                <w:sz w:val="20"/>
                <w:szCs w:val="20"/>
              </w:rPr>
            </w:pPr>
            <w:r>
              <w:rPr>
                <w:rFonts w:ascii="Arial" w:eastAsia="宋体" w:hAnsi="Arial" w:cs="Arial"/>
                <w:color w:val="000000" w:themeColor="text1"/>
                <w:kern w:val="0"/>
                <w:sz w:val="20"/>
                <w:szCs w:val="20"/>
              </w:rPr>
              <w:t>甲状腺功能</w:t>
            </w:r>
          </w:p>
        </w:tc>
        <w:tc>
          <w:tcPr>
            <w:tcW w:w="998" w:type="pct"/>
            <w:tcBorders>
              <w:top w:val="nil"/>
              <w:left w:val="nil"/>
              <w:bottom w:val="single" w:sz="4" w:space="0" w:color="000000"/>
              <w:right w:val="single" w:sz="4" w:space="0" w:color="000000"/>
            </w:tcBorders>
            <w:shd w:val="clear" w:color="000000" w:fill="FFFFFF"/>
            <w:vAlign w:val="center"/>
          </w:tcPr>
          <w:p w:rsidR="00BA45F1" w:rsidRDefault="00FA0D01">
            <w:pPr>
              <w:widowControl/>
              <w:jc w:val="center"/>
              <w:rPr>
                <w:rFonts w:ascii="Arial" w:eastAsia="宋体" w:hAnsi="Arial" w:cs="Arial"/>
                <w:color w:val="000000" w:themeColor="text1"/>
                <w:kern w:val="0"/>
                <w:sz w:val="20"/>
                <w:szCs w:val="20"/>
              </w:rPr>
            </w:pPr>
            <w:r>
              <w:rPr>
                <w:rFonts w:ascii="Arial" w:eastAsia="宋体" w:hAnsi="Arial" w:cs="Arial"/>
                <w:color w:val="000000" w:themeColor="text1"/>
                <w:kern w:val="0"/>
                <w:sz w:val="20"/>
                <w:szCs w:val="20"/>
              </w:rPr>
              <w:t xml:space="preserve">　</w:t>
            </w:r>
          </w:p>
        </w:tc>
      </w:tr>
      <w:tr w:rsidR="00BA45F1">
        <w:trPr>
          <w:trHeight w:val="439"/>
        </w:trPr>
        <w:tc>
          <w:tcPr>
            <w:tcW w:w="998" w:type="pct"/>
            <w:vMerge/>
            <w:tcBorders>
              <w:top w:val="single" w:sz="4" w:space="0" w:color="000000"/>
              <w:left w:val="single" w:sz="4" w:space="0" w:color="000000"/>
              <w:bottom w:val="single" w:sz="4" w:space="0" w:color="000000"/>
              <w:right w:val="single" w:sz="4" w:space="0" w:color="000000"/>
            </w:tcBorders>
            <w:vAlign w:val="center"/>
          </w:tcPr>
          <w:p w:rsidR="00BA45F1" w:rsidRDefault="00BA45F1">
            <w:pPr>
              <w:widowControl/>
              <w:jc w:val="left"/>
              <w:rPr>
                <w:rFonts w:ascii="Arial" w:eastAsia="宋体" w:hAnsi="Arial" w:cs="Arial"/>
                <w:color w:val="000000" w:themeColor="text1"/>
                <w:kern w:val="0"/>
                <w:sz w:val="20"/>
                <w:szCs w:val="20"/>
              </w:rPr>
            </w:pPr>
          </w:p>
        </w:tc>
        <w:tc>
          <w:tcPr>
            <w:tcW w:w="504" w:type="pct"/>
            <w:tcBorders>
              <w:top w:val="nil"/>
              <w:left w:val="nil"/>
              <w:bottom w:val="single" w:sz="4" w:space="0" w:color="000000"/>
              <w:right w:val="single" w:sz="4" w:space="0" w:color="000000"/>
            </w:tcBorders>
            <w:shd w:val="clear" w:color="000000" w:fill="FFFFFF"/>
            <w:vAlign w:val="center"/>
          </w:tcPr>
          <w:p w:rsidR="00BA45F1" w:rsidRDefault="00FA0D01">
            <w:pPr>
              <w:widowControl/>
              <w:jc w:val="center"/>
              <w:rPr>
                <w:rFonts w:ascii="Arial" w:eastAsia="宋体" w:hAnsi="Arial" w:cs="Arial"/>
                <w:color w:val="000000" w:themeColor="text1"/>
                <w:kern w:val="0"/>
                <w:sz w:val="20"/>
                <w:szCs w:val="20"/>
              </w:rPr>
            </w:pPr>
            <w:r>
              <w:rPr>
                <w:rFonts w:ascii="Arial" w:eastAsia="宋体" w:hAnsi="Arial" w:cs="Arial"/>
                <w:color w:val="000000" w:themeColor="text1"/>
                <w:kern w:val="0"/>
                <w:sz w:val="20"/>
                <w:szCs w:val="20"/>
              </w:rPr>
              <w:t>4</w:t>
            </w:r>
          </w:p>
        </w:tc>
        <w:tc>
          <w:tcPr>
            <w:tcW w:w="2500" w:type="pct"/>
            <w:tcBorders>
              <w:top w:val="nil"/>
              <w:left w:val="nil"/>
              <w:bottom w:val="single" w:sz="4" w:space="0" w:color="000000"/>
              <w:right w:val="single" w:sz="4" w:space="0" w:color="000000"/>
            </w:tcBorders>
            <w:shd w:val="clear" w:color="000000" w:fill="FFFFFF"/>
            <w:vAlign w:val="center"/>
          </w:tcPr>
          <w:p w:rsidR="00BA45F1" w:rsidRDefault="00FA0D01">
            <w:pPr>
              <w:widowControl/>
              <w:jc w:val="center"/>
              <w:rPr>
                <w:rFonts w:ascii="Arial" w:eastAsia="宋体" w:hAnsi="Arial" w:cs="Arial"/>
                <w:color w:val="000000" w:themeColor="text1"/>
                <w:kern w:val="0"/>
                <w:sz w:val="20"/>
                <w:szCs w:val="20"/>
              </w:rPr>
            </w:pPr>
            <w:r>
              <w:rPr>
                <w:rFonts w:ascii="Arial" w:eastAsia="宋体" w:hAnsi="Arial" w:cs="Arial"/>
                <w:color w:val="000000" w:themeColor="text1"/>
                <w:kern w:val="0"/>
                <w:sz w:val="20"/>
                <w:szCs w:val="20"/>
              </w:rPr>
              <w:t>外周血淋巴细胞染色体畸变分析</w:t>
            </w:r>
          </w:p>
        </w:tc>
        <w:tc>
          <w:tcPr>
            <w:tcW w:w="998" w:type="pct"/>
            <w:tcBorders>
              <w:top w:val="nil"/>
              <w:left w:val="nil"/>
              <w:bottom w:val="single" w:sz="4" w:space="0" w:color="000000"/>
              <w:right w:val="single" w:sz="4" w:space="0" w:color="000000"/>
            </w:tcBorders>
            <w:shd w:val="clear" w:color="000000" w:fill="FFFFFF"/>
            <w:vAlign w:val="center"/>
          </w:tcPr>
          <w:p w:rsidR="00BA45F1" w:rsidRDefault="00FA0D01">
            <w:pPr>
              <w:widowControl/>
              <w:jc w:val="center"/>
              <w:rPr>
                <w:rFonts w:ascii="Arial" w:eastAsia="宋体" w:hAnsi="Arial" w:cs="Arial"/>
                <w:color w:val="000000" w:themeColor="text1"/>
                <w:kern w:val="0"/>
                <w:sz w:val="20"/>
                <w:szCs w:val="20"/>
              </w:rPr>
            </w:pPr>
            <w:r>
              <w:rPr>
                <w:rFonts w:ascii="Arial" w:eastAsia="宋体" w:hAnsi="Arial" w:cs="Arial"/>
                <w:color w:val="000000" w:themeColor="text1"/>
                <w:kern w:val="0"/>
                <w:sz w:val="20"/>
                <w:szCs w:val="20"/>
              </w:rPr>
              <w:t xml:space="preserve">　</w:t>
            </w:r>
          </w:p>
        </w:tc>
      </w:tr>
      <w:tr w:rsidR="00BA45F1">
        <w:trPr>
          <w:trHeight w:val="439"/>
        </w:trPr>
        <w:tc>
          <w:tcPr>
            <w:tcW w:w="998" w:type="pct"/>
            <w:vMerge/>
            <w:tcBorders>
              <w:top w:val="single" w:sz="4" w:space="0" w:color="000000"/>
              <w:left w:val="single" w:sz="4" w:space="0" w:color="000000"/>
              <w:bottom w:val="single" w:sz="4" w:space="0" w:color="000000"/>
              <w:right w:val="single" w:sz="4" w:space="0" w:color="000000"/>
            </w:tcBorders>
            <w:vAlign w:val="center"/>
          </w:tcPr>
          <w:p w:rsidR="00BA45F1" w:rsidRDefault="00BA45F1">
            <w:pPr>
              <w:widowControl/>
              <w:jc w:val="left"/>
              <w:rPr>
                <w:rFonts w:ascii="Arial" w:eastAsia="宋体" w:hAnsi="Arial" w:cs="Arial"/>
                <w:color w:val="000000" w:themeColor="text1"/>
                <w:kern w:val="0"/>
                <w:sz w:val="20"/>
                <w:szCs w:val="20"/>
              </w:rPr>
            </w:pPr>
          </w:p>
        </w:tc>
        <w:tc>
          <w:tcPr>
            <w:tcW w:w="504" w:type="pct"/>
            <w:tcBorders>
              <w:top w:val="nil"/>
              <w:left w:val="nil"/>
              <w:bottom w:val="single" w:sz="4" w:space="0" w:color="000000"/>
              <w:right w:val="single" w:sz="4" w:space="0" w:color="000000"/>
            </w:tcBorders>
            <w:shd w:val="clear" w:color="000000" w:fill="FFFFFF"/>
            <w:vAlign w:val="center"/>
          </w:tcPr>
          <w:p w:rsidR="00BA45F1" w:rsidRDefault="00FA0D01">
            <w:pPr>
              <w:widowControl/>
              <w:jc w:val="center"/>
              <w:rPr>
                <w:rFonts w:ascii="Arial" w:eastAsia="宋体" w:hAnsi="Arial" w:cs="Arial"/>
                <w:color w:val="000000" w:themeColor="text1"/>
                <w:kern w:val="0"/>
                <w:sz w:val="20"/>
                <w:szCs w:val="20"/>
              </w:rPr>
            </w:pPr>
            <w:r>
              <w:rPr>
                <w:rFonts w:ascii="Arial" w:eastAsia="宋体" w:hAnsi="Arial" w:cs="Arial"/>
                <w:color w:val="000000" w:themeColor="text1"/>
                <w:kern w:val="0"/>
                <w:sz w:val="20"/>
                <w:szCs w:val="20"/>
              </w:rPr>
              <w:t>5</w:t>
            </w:r>
          </w:p>
        </w:tc>
        <w:tc>
          <w:tcPr>
            <w:tcW w:w="2500" w:type="pct"/>
            <w:tcBorders>
              <w:top w:val="nil"/>
              <w:left w:val="nil"/>
              <w:bottom w:val="single" w:sz="4" w:space="0" w:color="000000"/>
              <w:right w:val="single" w:sz="4" w:space="0" w:color="000000"/>
            </w:tcBorders>
            <w:shd w:val="clear" w:color="000000" w:fill="FFFFFF"/>
            <w:vAlign w:val="center"/>
          </w:tcPr>
          <w:p w:rsidR="00BA45F1" w:rsidRDefault="00FA0D01">
            <w:pPr>
              <w:widowControl/>
              <w:jc w:val="center"/>
              <w:rPr>
                <w:rFonts w:ascii="Arial" w:eastAsia="宋体" w:hAnsi="Arial" w:cs="Arial"/>
                <w:color w:val="000000" w:themeColor="text1"/>
                <w:kern w:val="0"/>
                <w:sz w:val="20"/>
                <w:szCs w:val="20"/>
              </w:rPr>
            </w:pPr>
            <w:r>
              <w:rPr>
                <w:rFonts w:ascii="Arial" w:eastAsia="宋体" w:hAnsi="Arial" w:cs="Arial"/>
                <w:color w:val="000000" w:themeColor="text1"/>
                <w:kern w:val="0"/>
                <w:sz w:val="20"/>
                <w:szCs w:val="20"/>
              </w:rPr>
              <w:t>肾功能三项</w:t>
            </w:r>
          </w:p>
        </w:tc>
        <w:tc>
          <w:tcPr>
            <w:tcW w:w="998" w:type="pct"/>
            <w:tcBorders>
              <w:top w:val="nil"/>
              <w:left w:val="nil"/>
              <w:bottom w:val="single" w:sz="4" w:space="0" w:color="000000"/>
              <w:right w:val="single" w:sz="4" w:space="0" w:color="000000"/>
            </w:tcBorders>
            <w:shd w:val="clear" w:color="000000" w:fill="FFFFFF"/>
            <w:vAlign w:val="center"/>
          </w:tcPr>
          <w:p w:rsidR="00BA45F1" w:rsidRDefault="00FA0D01">
            <w:pPr>
              <w:widowControl/>
              <w:jc w:val="center"/>
              <w:rPr>
                <w:rFonts w:ascii="Arial" w:eastAsia="宋体" w:hAnsi="Arial" w:cs="Arial"/>
                <w:color w:val="000000" w:themeColor="text1"/>
                <w:kern w:val="0"/>
                <w:sz w:val="20"/>
                <w:szCs w:val="20"/>
              </w:rPr>
            </w:pPr>
            <w:r>
              <w:rPr>
                <w:rFonts w:ascii="Arial" w:eastAsia="宋体" w:hAnsi="Arial" w:cs="Arial"/>
                <w:color w:val="000000" w:themeColor="text1"/>
                <w:kern w:val="0"/>
                <w:sz w:val="20"/>
                <w:szCs w:val="20"/>
              </w:rPr>
              <w:t xml:space="preserve">　</w:t>
            </w:r>
          </w:p>
        </w:tc>
      </w:tr>
      <w:tr w:rsidR="00BA45F1">
        <w:trPr>
          <w:trHeight w:val="439"/>
        </w:trPr>
        <w:tc>
          <w:tcPr>
            <w:tcW w:w="998" w:type="pct"/>
            <w:vMerge/>
            <w:tcBorders>
              <w:top w:val="single" w:sz="4" w:space="0" w:color="000000"/>
              <w:left w:val="single" w:sz="4" w:space="0" w:color="000000"/>
              <w:bottom w:val="single" w:sz="4" w:space="0" w:color="000000"/>
              <w:right w:val="single" w:sz="4" w:space="0" w:color="000000"/>
            </w:tcBorders>
            <w:vAlign w:val="center"/>
          </w:tcPr>
          <w:p w:rsidR="00BA45F1" w:rsidRDefault="00BA45F1">
            <w:pPr>
              <w:widowControl/>
              <w:jc w:val="left"/>
              <w:rPr>
                <w:rFonts w:ascii="Arial" w:eastAsia="宋体" w:hAnsi="Arial" w:cs="Arial"/>
                <w:color w:val="000000" w:themeColor="text1"/>
                <w:kern w:val="0"/>
                <w:sz w:val="20"/>
                <w:szCs w:val="20"/>
              </w:rPr>
            </w:pPr>
          </w:p>
        </w:tc>
        <w:tc>
          <w:tcPr>
            <w:tcW w:w="504" w:type="pct"/>
            <w:tcBorders>
              <w:top w:val="nil"/>
              <w:left w:val="nil"/>
              <w:bottom w:val="single" w:sz="4" w:space="0" w:color="000000"/>
              <w:right w:val="single" w:sz="4" w:space="0" w:color="000000"/>
            </w:tcBorders>
            <w:shd w:val="clear" w:color="000000" w:fill="FFFFFF"/>
            <w:vAlign w:val="center"/>
          </w:tcPr>
          <w:p w:rsidR="00BA45F1" w:rsidRDefault="00FA0D01">
            <w:pPr>
              <w:widowControl/>
              <w:jc w:val="center"/>
              <w:rPr>
                <w:rFonts w:ascii="Arial" w:eastAsia="宋体" w:hAnsi="Arial" w:cs="Arial"/>
                <w:color w:val="000000" w:themeColor="text1"/>
                <w:kern w:val="0"/>
                <w:sz w:val="20"/>
                <w:szCs w:val="20"/>
              </w:rPr>
            </w:pPr>
            <w:r>
              <w:rPr>
                <w:rFonts w:ascii="Arial" w:eastAsia="宋体" w:hAnsi="Arial" w:cs="Arial"/>
                <w:color w:val="000000" w:themeColor="text1"/>
                <w:kern w:val="0"/>
                <w:sz w:val="20"/>
                <w:szCs w:val="20"/>
              </w:rPr>
              <w:t>6</w:t>
            </w:r>
          </w:p>
        </w:tc>
        <w:tc>
          <w:tcPr>
            <w:tcW w:w="2500" w:type="pct"/>
            <w:tcBorders>
              <w:top w:val="nil"/>
              <w:left w:val="nil"/>
              <w:bottom w:val="single" w:sz="4" w:space="0" w:color="000000"/>
              <w:right w:val="single" w:sz="4" w:space="0" w:color="000000"/>
            </w:tcBorders>
            <w:shd w:val="clear" w:color="000000" w:fill="FFFFFF"/>
            <w:vAlign w:val="center"/>
          </w:tcPr>
          <w:p w:rsidR="00BA45F1" w:rsidRDefault="00FA0D01">
            <w:pPr>
              <w:widowControl/>
              <w:jc w:val="center"/>
              <w:rPr>
                <w:rFonts w:ascii="Arial" w:eastAsia="宋体" w:hAnsi="Arial" w:cs="Arial"/>
                <w:color w:val="000000" w:themeColor="text1"/>
                <w:kern w:val="0"/>
                <w:sz w:val="20"/>
                <w:szCs w:val="20"/>
              </w:rPr>
            </w:pPr>
            <w:r>
              <w:rPr>
                <w:rFonts w:ascii="Arial" w:eastAsia="宋体" w:hAnsi="Arial" w:cs="Arial"/>
                <w:color w:val="000000" w:themeColor="text1"/>
                <w:kern w:val="0"/>
                <w:sz w:val="20"/>
                <w:szCs w:val="20"/>
              </w:rPr>
              <w:t>血常规</w:t>
            </w:r>
          </w:p>
        </w:tc>
        <w:tc>
          <w:tcPr>
            <w:tcW w:w="998" w:type="pct"/>
            <w:tcBorders>
              <w:top w:val="nil"/>
              <w:left w:val="nil"/>
              <w:bottom w:val="single" w:sz="4" w:space="0" w:color="000000"/>
              <w:right w:val="single" w:sz="4" w:space="0" w:color="000000"/>
            </w:tcBorders>
            <w:shd w:val="clear" w:color="000000" w:fill="FFFFFF"/>
            <w:vAlign w:val="center"/>
          </w:tcPr>
          <w:p w:rsidR="00BA45F1" w:rsidRDefault="00FA0D01">
            <w:pPr>
              <w:widowControl/>
              <w:jc w:val="center"/>
              <w:rPr>
                <w:rFonts w:ascii="Arial" w:eastAsia="宋体" w:hAnsi="Arial" w:cs="Arial"/>
                <w:color w:val="000000" w:themeColor="text1"/>
                <w:kern w:val="0"/>
                <w:sz w:val="20"/>
                <w:szCs w:val="20"/>
              </w:rPr>
            </w:pPr>
            <w:r>
              <w:rPr>
                <w:rFonts w:ascii="Arial" w:eastAsia="宋体" w:hAnsi="Arial" w:cs="Arial"/>
                <w:color w:val="000000" w:themeColor="text1"/>
                <w:kern w:val="0"/>
                <w:sz w:val="20"/>
                <w:szCs w:val="20"/>
              </w:rPr>
              <w:t xml:space="preserve">　</w:t>
            </w:r>
          </w:p>
        </w:tc>
      </w:tr>
      <w:tr w:rsidR="00BA45F1">
        <w:trPr>
          <w:trHeight w:val="439"/>
        </w:trPr>
        <w:tc>
          <w:tcPr>
            <w:tcW w:w="998" w:type="pct"/>
            <w:vMerge/>
            <w:tcBorders>
              <w:top w:val="single" w:sz="4" w:space="0" w:color="000000"/>
              <w:left w:val="single" w:sz="4" w:space="0" w:color="000000"/>
              <w:bottom w:val="single" w:sz="4" w:space="0" w:color="000000"/>
              <w:right w:val="single" w:sz="4" w:space="0" w:color="000000"/>
            </w:tcBorders>
            <w:vAlign w:val="center"/>
          </w:tcPr>
          <w:p w:rsidR="00BA45F1" w:rsidRDefault="00BA45F1">
            <w:pPr>
              <w:widowControl/>
              <w:jc w:val="left"/>
              <w:rPr>
                <w:rFonts w:ascii="Arial" w:eastAsia="宋体" w:hAnsi="Arial" w:cs="Arial"/>
                <w:color w:val="000000" w:themeColor="text1"/>
                <w:kern w:val="0"/>
                <w:sz w:val="20"/>
                <w:szCs w:val="20"/>
              </w:rPr>
            </w:pPr>
          </w:p>
        </w:tc>
        <w:tc>
          <w:tcPr>
            <w:tcW w:w="504" w:type="pct"/>
            <w:tcBorders>
              <w:top w:val="nil"/>
              <w:left w:val="nil"/>
              <w:bottom w:val="single" w:sz="4" w:space="0" w:color="000000"/>
              <w:right w:val="single" w:sz="4" w:space="0" w:color="000000"/>
            </w:tcBorders>
            <w:shd w:val="clear" w:color="000000" w:fill="FFFFFF"/>
            <w:vAlign w:val="center"/>
          </w:tcPr>
          <w:p w:rsidR="00BA45F1" w:rsidRDefault="00FA0D01">
            <w:pPr>
              <w:widowControl/>
              <w:jc w:val="center"/>
              <w:rPr>
                <w:rFonts w:ascii="Arial" w:eastAsia="宋体" w:hAnsi="Arial" w:cs="Arial"/>
                <w:color w:val="000000" w:themeColor="text1"/>
                <w:kern w:val="0"/>
                <w:sz w:val="20"/>
                <w:szCs w:val="20"/>
              </w:rPr>
            </w:pPr>
            <w:r>
              <w:rPr>
                <w:rFonts w:ascii="Arial" w:eastAsia="宋体" w:hAnsi="Arial" w:cs="Arial"/>
                <w:color w:val="000000" w:themeColor="text1"/>
                <w:kern w:val="0"/>
                <w:sz w:val="20"/>
                <w:szCs w:val="20"/>
              </w:rPr>
              <w:t>7</w:t>
            </w:r>
          </w:p>
        </w:tc>
        <w:tc>
          <w:tcPr>
            <w:tcW w:w="2500" w:type="pct"/>
            <w:tcBorders>
              <w:top w:val="nil"/>
              <w:left w:val="nil"/>
              <w:bottom w:val="single" w:sz="4" w:space="0" w:color="000000"/>
              <w:right w:val="single" w:sz="4" w:space="0" w:color="000000"/>
            </w:tcBorders>
            <w:shd w:val="clear" w:color="000000" w:fill="FFFFFF"/>
            <w:vAlign w:val="center"/>
          </w:tcPr>
          <w:p w:rsidR="00BA45F1" w:rsidRDefault="00FA0D01">
            <w:pPr>
              <w:widowControl/>
              <w:jc w:val="center"/>
              <w:rPr>
                <w:rFonts w:ascii="Arial" w:eastAsia="宋体" w:hAnsi="Arial" w:cs="Arial"/>
                <w:color w:val="000000" w:themeColor="text1"/>
                <w:kern w:val="0"/>
                <w:sz w:val="20"/>
                <w:szCs w:val="20"/>
              </w:rPr>
            </w:pPr>
            <w:r>
              <w:rPr>
                <w:rFonts w:ascii="Arial" w:eastAsia="宋体" w:hAnsi="Arial" w:cs="Arial"/>
                <w:color w:val="000000" w:themeColor="text1"/>
                <w:kern w:val="0"/>
                <w:sz w:val="20"/>
                <w:szCs w:val="20"/>
              </w:rPr>
              <w:t>放射体检皮肤检查</w:t>
            </w:r>
          </w:p>
        </w:tc>
        <w:tc>
          <w:tcPr>
            <w:tcW w:w="998" w:type="pct"/>
            <w:tcBorders>
              <w:top w:val="nil"/>
              <w:left w:val="nil"/>
              <w:bottom w:val="single" w:sz="4" w:space="0" w:color="000000"/>
              <w:right w:val="single" w:sz="4" w:space="0" w:color="000000"/>
            </w:tcBorders>
            <w:shd w:val="clear" w:color="000000" w:fill="FFFFFF"/>
            <w:vAlign w:val="center"/>
          </w:tcPr>
          <w:p w:rsidR="00BA45F1" w:rsidRDefault="00FA0D01">
            <w:pPr>
              <w:widowControl/>
              <w:jc w:val="center"/>
              <w:rPr>
                <w:rFonts w:ascii="Arial" w:eastAsia="宋体" w:hAnsi="Arial" w:cs="Arial"/>
                <w:color w:val="000000" w:themeColor="text1"/>
                <w:kern w:val="0"/>
                <w:sz w:val="20"/>
                <w:szCs w:val="20"/>
              </w:rPr>
            </w:pPr>
            <w:r>
              <w:rPr>
                <w:rFonts w:ascii="Arial" w:eastAsia="宋体" w:hAnsi="Arial" w:cs="Arial"/>
                <w:color w:val="000000" w:themeColor="text1"/>
                <w:kern w:val="0"/>
                <w:sz w:val="20"/>
                <w:szCs w:val="20"/>
              </w:rPr>
              <w:t xml:space="preserve">　</w:t>
            </w:r>
          </w:p>
        </w:tc>
      </w:tr>
      <w:tr w:rsidR="00BA45F1">
        <w:trPr>
          <w:trHeight w:val="439"/>
        </w:trPr>
        <w:tc>
          <w:tcPr>
            <w:tcW w:w="998" w:type="pct"/>
            <w:vMerge/>
            <w:tcBorders>
              <w:top w:val="single" w:sz="4" w:space="0" w:color="000000"/>
              <w:left w:val="single" w:sz="4" w:space="0" w:color="000000"/>
              <w:bottom w:val="single" w:sz="4" w:space="0" w:color="000000"/>
              <w:right w:val="single" w:sz="4" w:space="0" w:color="000000"/>
            </w:tcBorders>
            <w:vAlign w:val="center"/>
          </w:tcPr>
          <w:p w:rsidR="00BA45F1" w:rsidRDefault="00BA45F1">
            <w:pPr>
              <w:widowControl/>
              <w:jc w:val="left"/>
              <w:rPr>
                <w:rFonts w:ascii="Arial" w:eastAsia="宋体" w:hAnsi="Arial" w:cs="Arial"/>
                <w:color w:val="000000" w:themeColor="text1"/>
                <w:kern w:val="0"/>
                <w:sz w:val="20"/>
                <w:szCs w:val="20"/>
              </w:rPr>
            </w:pPr>
          </w:p>
        </w:tc>
        <w:tc>
          <w:tcPr>
            <w:tcW w:w="504" w:type="pct"/>
            <w:tcBorders>
              <w:top w:val="nil"/>
              <w:left w:val="nil"/>
              <w:bottom w:val="single" w:sz="4" w:space="0" w:color="000000"/>
              <w:right w:val="single" w:sz="4" w:space="0" w:color="000000"/>
            </w:tcBorders>
            <w:shd w:val="clear" w:color="000000" w:fill="FFFFFF"/>
            <w:vAlign w:val="center"/>
          </w:tcPr>
          <w:p w:rsidR="00BA45F1" w:rsidRDefault="00FA0D01">
            <w:pPr>
              <w:widowControl/>
              <w:jc w:val="center"/>
              <w:rPr>
                <w:rFonts w:ascii="Arial" w:eastAsia="宋体" w:hAnsi="Arial" w:cs="Arial"/>
                <w:color w:val="000000" w:themeColor="text1"/>
                <w:kern w:val="0"/>
                <w:sz w:val="20"/>
                <w:szCs w:val="20"/>
              </w:rPr>
            </w:pPr>
            <w:r>
              <w:rPr>
                <w:rFonts w:ascii="Arial" w:eastAsia="宋体" w:hAnsi="Arial" w:cs="Arial"/>
                <w:color w:val="000000" w:themeColor="text1"/>
                <w:kern w:val="0"/>
                <w:sz w:val="20"/>
                <w:szCs w:val="20"/>
              </w:rPr>
              <w:t>8</w:t>
            </w:r>
          </w:p>
        </w:tc>
        <w:tc>
          <w:tcPr>
            <w:tcW w:w="2500" w:type="pct"/>
            <w:tcBorders>
              <w:top w:val="nil"/>
              <w:left w:val="nil"/>
              <w:bottom w:val="single" w:sz="4" w:space="0" w:color="000000"/>
              <w:right w:val="single" w:sz="4" w:space="0" w:color="000000"/>
            </w:tcBorders>
            <w:shd w:val="clear" w:color="000000" w:fill="FFFFFF"/>
            <w:vAlign w:val="center"/>
          </w:tcPr>
          <w:p w:rsidR="00BA45F1" w:rsidRDefault="00FA0D01">
            <w:pPr>
              <w:widowControl/>
              <w:jc w:val="center"/>
              <w:rPr>
                <w:rFonts w:ascii="Arial" w:eastAsia="宋体" w:hAnsi="Arial" w:cs="Arial"/>
                <w:color w:val="000000" w:themeColor="text1"/>
                <w:kern w:val="0"/>
                <w:sz w:val="20"/>
                <w:szCs w:val="20"/>
              </w:rPr>
            </w:pPr>
            <w:r>
              <w:rPr>
                <w:rFonts w:ascii="Arial" w:eastAsia="宋体" w:hAnsi="Arial" w:cs="Arial"/>
                <w:color w:val="000000" w:themeColor="text1"/>
                <w:kern w:val="0"/>
                <w:sz w:val="20"/>
                <w:szCs w:val="20"/>
              </w:rPr>
              <w:t>外科</w:t>
            </w:r>
          </w:p>
        </w:tc>
        <w:tc>
          <w:tcPr>
            <w:tcW w:w="998" w:type="pct"/>
            <w:tcBorders>
              <w:top w:val="nil"/>
              <w:left w:val="nil"/>
              <w:bottom w:val="single" w:sz="4" w:space="0" w:color="000000"/>
              <w:right w:val="single" w:sz="4" w:space="0" w:color="000000"/>
            </w:tcBorders>
            <w:shd w:val="clear" w:color="000000" w:fill="FFFFFF"/>
            <w:vAlign w:val="center"/>
          </w:tcPr>
          <w:p w:rsidR="00BA45F1" w:rsidRDefault="00FA0D01">
            <w:pPr>
              <w:widowControl/>
              <w:jc w:val="center"/>
              <w:rPr>
                <w:rFonts w:ascii="Arial" w:eastAsia="宋体" w:hAnsi="Arial" w:cs="Arial"/>
                <w:color w:val="000000" w:themeColor="text1"/>
                <w:kern w:val="0"/>
                <w:sz w:val="20"/>
                <w:szCs w:val="20"/>
              </w:rPr>
            </w:pPr>
            <w:r>
              <w:rPr>
                <w:rFonts w:ascii="Arial" w:eastAsia="宋体" w:hAnsi="Arial" w:cs="Arial"/>
                <w:color w:val="000000" w:themeColor="text1"/>
                <w:kern w:val="0"/>
                <w:sz w:val="20"/>
                <w:szCs w:val="20"/>
              </w:rPr>
              <w:t xml:space="preserve">　</w:t>
            </w:r>
          </w:p>
        </w:tc>
      </w:tr>
      <w:tr w:rsidR="00BA45F1">
        <w:trPr>
          <w:trHeight w:val="439"/>
        </w:trPr>
        <w:tc>
          <w:tcPr>
            <w:tcW w:w="998" w:type="pct"/>
            <w:vMerge/>
            <w:tcBorders>
              <w:top w:val="single" w:sz="4" w:space="0" w:color="000000"/>
              <w:left w:val="single" w:sz="4" w:space="0" w:color="000000"/>
              <w:bottom w:val="single" w:sz="4" w:space="0" w:color="000000"/>
              <w:right w:val="single" w:sz="4" w:space="0" w:color="000000"/>
            </w:tcBorders>
            <w:vAlign w:val="center"/>
          </w:tcPr>
          <w:p w:rsidR="00BA45F1" w:rsidRDefault="00BA45F1">
            <w:pPr>
              <w:widowControl/>
              <w:jc w:val="left"/>
              <w:rPr>
                <w:rFonts w:ascii="Arial" w:eastAsia="宋体" w:hAnsi="Arial" w:cs="Arial"/>
                <w:color w:val="000000" w:themeColor="text1"/>
                <w:kern w:val="0"/>
                <w:sz w:val="20"/>
                <w:szCs w:val="20"/>
              </w:rPr>
            </w:pPr>
          </w:p>
        </w:tc>
        <w:tc>
          <w:tcPr>
            <w:tcW w:w="504" w:type="pct"/>
            <w:tcBorders>
              <w:top w:val="nil"/>
              <w:left w:val="nil"/>
              <w:bottom w:val="single" w:sz="4" w:space="0" w:color="000000"/>
              <w:right w:val="single" w:sz="4" w:space="0" w:color="000000"/>
            </w:tcBorders>
            <w:shd w:val="clear" w:color="000000" w:fill="FFFFFF"/>
            <w:vAlign w:val="center"/>
          </w:tcPr>
          <w:p w:rsidR="00BA45F1" w:rsidRDefault="00FA0D01">
            <w:pPr>
              <w:widowControl/>
              <w:jc w:val="center"/>
              <w:rPr>
                <w:rFonts w:ascii="Arial" w:eastAsia="宋体" w:hAnsi="Arial" w:cs="Arial"/>
                <w:color w:val="000000" w:themeColor="text1"/>
                <w:kern w:val="0"/>
                <w:sz w:val="20"/>
                <w:szCs w:val="20"/>
              </w:rPr>
            </w:pPr>
            <w:r>
              <w:rPr>
                <w:rFonts w:ascii="Arial" w:eastAsia="宋体" w:hAnsi="Arial" w:cs="Arial"/>
                <w:color w:val="000000" w:themeColor="text1"/>
                <w:kern w:val="0"/>
                <w:sz w:val="20"/>
                <w:szCs w:val="20"/>
              </w:rPr>
              <w:t>9</w:t>
            </w:r>
          </w:p>
        </w:tc>
        <w:tc>
          <w:tcPr>
            <w:tcW w:w="2500" w:type="pct"/>
            <w:tcBorders>
              <w:top w:val="nil"/>
              <w:left w:val="nil"/>
              <w:bottom w:val="single" w:sz="4" w:space="0" w:color="000000"/>
              <w:right w:val="single" w:sz="4" w:space="0" w:color="000000"/>
            </w:tcBorders>
            <w:shd w:val="clear" w:color="000000" w:fill="FFFFFF"/>
            <w:vAlign w:val="center"/>
          </w:tcPr>
          <w:p w:rsidR="00BA45F1" w:rsidRDefault="00FA0D01">
            <w:pPr>
              <w:widowControl/>
              <w:jc w:val="center"/>
              <w:rPr>
                <w:rFonts w:ascii="Arial" w:eastAsia="宋体" w:hAnsi="Arial" w:cs="Arial"/>
                <w:color w:val="000000" w:themeColor="text1"/>
                <w:kern w:val="0"/>
                <w:sz w:val="20"/>
                <w:szCs w:val="20"/>
              </w:rPr>
            </w:pPr>
            <w:r>
              <w:rPr>
                <w:rFonts w:ascii="Arial" w:eastAsia="宋体" w:hAnsi="Arial" w:cs="Arial"/>
                <w:color w:val="000000" w:themeColor="text1"/>
                <w:kern w:val="0"/>
                <w:sz w:val="20"/>
                <w:szCs w:val="20"/>
              </w:rPr>
              <w:t>心电图</w:t>
            </w:r>
          </w:p>
        </w:tc>
        <w:tc>
          <w:tcPr>
            <w:tcW w:w="998" w:type="pct"/>
            <w:tcBorders>
              <w:top w:val="nil"/>
              <w:left w:val="nil"/>
              <w:bottom w:val="single" w:sz="4" w:space="0" w:color="000000"/>
              <w:right w:val="single" w:sz="4" w:space="0" w:color="000000"/>
            </w:tcBorders>
            <w:shd w:val="clear" w:color="000000" w:fill="FFFFFF"/>
            <w:vAlign w:val="center"/>
          </w:tcPr>
          <w:p w:rsidR="00BA45F1" w:rsidRDefault="00FA0D01">
            <w:pPr>
              <w:widowControl/>
              <w:jc w:val="center"/>
              <w:rPr>
                <w:rFonts w:ascii="Arial" w:eastAsia="宋体" w:hAnsi="Arial" w:cs="Arial"/>
                <w:color w:val="000000" w:themeColor="text1"/>
                <w:kern w:val="0"/>
                <w:sz w:val="20"/>
                <w:szCs w:val="20"/>
              </w:rPr>
            </w:pPr>
            <w:r>
              <w:rPr>
                <w:rFonts w:ascii="Arial" w:eastAsia="宋体" w:hAnsi="Arial" w:cs="Arial"/>
                <w:color w:val="000000" w:themeColor="text1"/>
                <w:kern w:val="0"/>
                <w:sz w:val="20"/>
                <w:szCs w:val="20"/>
              </w:rPr>
              <w:t xml:space="preserve">　</w:t>
            </w:r>
          </w:p>
        </w:tc>
      </w:tr>
      <w:tr w:rsidR="00BA45F1">
        <w:trPr>
          <w:trHeight w:val="439"/>
        </w:trPr>
        <w:tc>
          <w:tcPr>
            <w:tcW w:w="998" w:type="pct"/>
            <w:vMerge/>
            <w:tcBorders>
              <w:top w:val="single" w:sz="4" w:space="0" w:color="000000"/>
              <w:left w:val="single" w:sz="4" w:space="0" w:color="000000"/>
              <w:bottom w:val="single" w:sz="4" w:space="0" w:color="000000"/>
              <w:right w:val="single" w:sz="4" w:space="0" w:color="000000"/>
            </w:tcBorders>
            <w:vAlign w:val="center"/>
          </w:tcPr>
          <w:p w:rsidR="00BA45F1" w:rsidRDefault="00BA45F1">
            <w:pPr>
              <w:widowControl/>
              <w:jc w:val="left"/>
              <w:rPr>
                <w:rFonts w:ascii="Arial" w:eastAsia="宋体" w:hAnsi="Arial" w:cs="Arial"/>
                <w:color w:val="000000" w:themeColor="text1"/>
                <w:kern w:val="0"/>
                <w:sz w:val="20"/>
                <w:szCs w:val="20"/>
              </w:rPr>
            </w:pPr>
          </w:p>
        </w:tc>
        <w:tc>
          <w:tcPr>
            <w:tcW w:w="504" w:type="pct"/>
            <w:tcBorders>
              <w:top w:val="nil"/>
              <w:left w:val="nil"/>
              <w:bottom w:val="single" w:sz="4" w:space="0" w:color="000000"/>
              <w:right w:val="single" w:sz="4" w:space="0" w:color="000000"/>
            </w:tcBorders>
            <w:shd w:val="clear" w:color="000000" w:fill="FFFFFF"/>
            <w:vAlign w:val="center"/>
          </w:tcPr>
          <w:p w:rsidR="00BA45F1" w:rsidRDefault="00FA0D01">
            <w:pPr>
              <w:widowControl/>
              <w:jc w:val="center"/>
              <w:rPr>
                <w:rFonts w:ascii="Arial" w:eastAsia="宋体" w:hAnsi="Arial" w:cs="Arial"/>
                <w:color w:val="000000" w:themeColor="text1"/>
                <w:kern w:val="0"/>
                <w:sz w:val="20"/>
                <w:szCs w:val="20"/>
              </w:rPr>
            </w:pPr>
            <w:r>
              <w:rPr>
                <w:rFonts w:ascii="Arial" w:eastAsia="宋体" w:hAnsi="Arial" w:cs="Arial"/>
                <w:color w:val="000000" w:themeColor="text1"/>
                <w:kern w:val="0"/>
                <w:sz w:val="20"/>
                <w:szCs w:val="20"/>
              </w:rPr>
              <w:t>10</w:t>
            </w:r>
          </w:p>
        </w:tc>
        <w:tc>
          <w:tcPr>
            <w:tcW w:w="2500" w:type="pct"/>
            <w:tcBorders>
              <w:top w:val="nil"/>
              <w:left w:val="nil"/>
              <w:bottom w:val="single" w:sz="4" w:space="0" w:color="000000"/>
              <w:right w:val="single" w:sz="4" w:space="0" w:color="000000"/>
            </w:tcBorders>
            <w:shd w:val="clear" w:color="000000" w:fill="FFFFFF"/>
            <w:vAlign w:val="center"/>
          </w:tcPr>
          <w:p w:rsidR="00BA45F1" w:rsidRDefault="00FA0D01">
            <w:pPr>
              <w:widowControl/>
              <w:jc w:val="center"/>
              <w:rPr>
                <w:rFonts w:ascii="Arial" w:eastAsia="宋体" w:hAnsi="Arial" w:cs="Arial"/>
                <w:color w:val="000000" w:themeColor="text1"/>
                <w:kern w:val="0"/>
                <w:sz w:val="20"/>
                <w:szCs w:val="20"/>
              </w:rPr>
            </w:pPr>
            <w:r>
              <w:rPr>
                <w:rFonts w:ascii="Arial" w:eastAsia="宋体" w:hAnsi="Arial" w:cs="Arial"/>
                <w:color w:val="000000" w:themeColor="text1"/>
                <w:kern w:val="0"/>
                <w:sz w:val="20"/>
                <w:szCs w:val="20"/>
              </w:rPr>
              <w:t>血压</w:t>
            </w:r>
          </w:p>
        </w:tc>
        <w:tc>
          <w:tcPr>
            <w:tcW w:w="998" w:type="pct"/>
            <w:tcBorders>
              <w:top w:val="nil"/>
              <w:left w:val="nil"/>
              <w:bottom w:val="single" w:sz="4" w:space="0" w:color="000000"/>
              <w:right w:val="single" w:sz="4" w:space="0" w:color="000000"/>
            </w:tcBorders>
            <w:shd w:val="clear" w:color="000000" w:fill="FFFFFF"/>
            <w:vAlign w:val="center"/>
          </w:tcPr>
          <w:p w:rsidR="00BA45F1" w:rsidRDefault="00FA0D01">
            <w:pPr>
              <w:widowControl/>
              <w:jc w:val="center"/>
              <w:rPr>
                <w:rFonts w:ascii="Arial" w:eastAsia="宋体" w:hAnsi="Arial" w:cs="Arial"/>
                <w:color w:val="000000" w:themeColor="text1"/>
                <w:kern w:val="0"/>
                <w:sz w:val="20"/>
                <w:szCs w:val="20"/>
              </w:rPr>
            </w:pPr>
            <w:r>
              <w:rPr>
                <w:rFonts w:ascii="Arial" w:eastAsia="宋体" w:hAnsi="Arial" w:cs="Arial"/>
                <w:color w:val="000000" w:themeColor="text1"/>
                <w:kern w:val="0"/>
                <w:sz w:val="20"/>
                <w:szCs w:val="20"/>
              </w:rPr>
              <w:t xml:space="preserve">　</w:t>
            </w:r>
          </w:p>
        </w:tc>
      </w:tr>
      <w:tr w:rsidR="00BA45F1">
        <w:trPr>
          <w:trHeight w:val="439"/>
        </w:trPr>
        <w:tc>
          <w:tcPr>
            <w:tcW w:w="998" w:type="pct"/>
            <w:vMerge/>
            <w:tcBorders>
              <w:top w:val="single" w:sz="4" w:space="0" w:color="000000"/>
              <w:left w:val="single" w:sz="4" w:space="0" w:color="000000"/>
              <w:bottom w:val="single" w:sz="4" w:space="0" w:color="000000"/>
              <w:right w:val="single" w:sz="4" w:space="0" w:color="000000"/>
            </w:tcBorders>
            <w:vAlign w:val="center"/>
          </w:tcPr>
          <w:p w:rsidR="00BA45F1" w:rsidRDefault="00BA45F1">
            <w:pPr>
              <w:widowControl/>
              <w:jc w:val="left"/>
              <w:rPr>
                <w:rFonts w:ascii="Arial" w:eastAsia="宋体" w:hAnsi="Arial" w:cs="Arial"/>
                <w:color w:val="000000" w:themeColor="text1"/>
                <w:kern w:val="0"/>
                <w:sz w:val="20"/>
                <w:szCs w:val="20"/>
              </w:rPr>
            </w:pPr>
          </w:p>
        </w:tc>
        <w:tc>
          <w:tcPr>
            <w:tcW w:w="504" w:type="pct"/>
            <w:tcBorders>
              <w:top w:val="nil"/>
              <w:left w:val="nil"/>
              <w:bottom w:val="single" w:sz="4" w:space="0" w:color="000000"/>
              <w:right w:val="single" w:sz="4" w:space="0" w:color="000000"/>
            </w:tcBorders>
            <w:shd w:val="clear" w:color="000000" w:fill="FFFFFF"/>
            <w:vAlign w:val="center"/>
          </w:tcPr>
          <w:p w:rsidR="00BA45F1" w:rsidRDefault="00FA0D01">
            <w:pPr>
              <w:widowControl/>
              <w:jc w:val="center"/>
              <w:rPr>
                <w:rFonts w:ascii="Arial" w:eastAsia="宋体" w:hAnsi="Arial" w:cs="Arial"/>
                <w:color w:val="000000" w:themeColor="text1"/>
                <w:kern w:val="0"/>
                <w:sz w:val="20"/>
                <w:szCs w:val="20"/>
              </w:rPr>
            </w:pPr>
            <w:r>
              <w:rPr>
                <w:rFonts w:ascii="Arial" w:eastAsia="宋体" w:hAnsi="Arial" w:cs="Arial"/>
                <w:color w:val="000000" w:themeColor="text1"/>
                <w:kern w:val="0"/>
                <w:sz w:val="20"/>
                <w:szCs w:val="20"/>
              </w:rPr>
              <w:t>11</w:t>
            </w:r>
          </w:p>
        </w:tc>
        <w:tc>
          <w:tcPr>
            <w:tcW w:w="2500" w:type="pct"/>
            <w:tcBorders>
              <w:top w:val="nil"/>
              <w:left w:val="nil"/>
              <w:bottom w:val="single" w:sz="4" w:space="0" w:color="000000"/>
              <w:right w:val="single" w:sz="4" w:space="0" w:color="000000"/>
            </w:tcBorders>
            <w:shd w:val="clear" w:color="000000" w:fill="FFFFFF"/>
            <w:vAlign w:val="center"/>
          </w:tcPr>
          <w:p w:rsidR="00BA45F1" w:rsidRDefault="00FA0D01">
            <w:pPr>
              <w:widowControl/>
              <w:jc w:val="center"/>
              <w:rPr>
                <w:rFonts w:ascii="Arial" w:eastAsia="宋体" w:hAnsi="Arial" w:cs="Arial"/>
                <w:color w:val="000000" w:themeColor="text1"/>
                <w:kern w:val="0"/>
                <w:sz w:val="20"/>
                <w:szCs w:val="20"/>
              </w:rPr>
            </w:pPr>
            <w:r>
              <w:rPr>
                <w:rFonts w:ascii="Arial" w:eastAsia="宋体" w:hAnsi="Arial" w:cs="Arial"/>
                <w:color w:val="000000" w:themeColor="text1"/>
                <w:kern w:val="0"/>
                <w:sz w:val="20"/>
                <w:szCs w:val="20"/>
              </w:rPr>
              <w:t>放射体检眼科检查</w:t>
            </w:r>
          </w:p>
        </w:tc>
        <w:tc>
          <w:tcPr>
            <w:tcW w:w="998" w:type="pct"/>
            <w:tcBorders>
              <w:top w:val="nil"/>
              <w:left w:val="nil"/>
              <w:bottom w:val="single" w:sz="4" w:space="0" w:color="000000"/>
              <w:right w:val="single" w:sz="4" w:space="0" w:color="000000"/>
            </w:tcBorders>
            <w:shd w:val="clear" w:color="000000" w:fill="FFFFFF"/>
            <w:vAlign w:val="center"/>
          </w:tcPr>
          <w:p w:rsidR="00BA45F1" w:rsidRDefault="00FA0D01">
            <w:pPr>
              <w:widowControl/>
              <w:jc w:val="center"/>
              <w:rPr>
                <w:rFonts w:ascii="Arial" w:eastAsia="宋体" w:hAnsi="Arial" w:cs="Arial"/>
                <w:color w:val="000000" w:themeColor="text1"/>
                <w:kern w:val="0"/>
                <w:sz w:val="20"/>
                <w:szCs w:val="20"/>
              </w:rPr>
            </w:pPr>
            <w:r>
              <w:rPr>
                <w:rFonts w:ascii="Arial" w:eastAsia="宋体" w:hAnsi="Arial" w:cs="Arial"/>
                <w:color w:val="000000" w:themeColor="text1"/>
                <w:kern w:val="0"/>
                <w:sz w:val="20"/>
                <w:szCs w:val="20"/>
              </w:rPr>
              <w:t xml:space="preserve">　</w:t>
            </w:r>
          </w:p>
        </w:tc>
      </w:tr>
      <w:tr w:rsidR="00BA45F1">
        <w:trPr>
          <w:trHeight w:val="439"/>
        </w:trPr>
        <w:tc>
          <w:tcPr>
            <w:tcW w:w="998" w:type="pct"/>
            <w:vMerge/>
            <w:tcBorders>
              <w:top w:val="single" w:sz="4" w:space="0" w:color="000000"/>
              <w:left w:val="single" w:sz="4" w:space="0" w:color="000000"/>
              <w:bottom w:val="single" w:sz="4" w:space="0" w:color="000000"/>
              <w:right w:val="single" w:sz="4" w:space="0" w:color="000000"/>
            </w:tcBorders>
            <w:vAlign w:val="center"/>
          </w:tcPr>
          <w:p w:rsidR="00BA45F1" w:rsidRDefault="00BA45F1">
            <w:pPr>
              <w:widowControl/>
              <w:jc w:val="left"/>
              <w:rPr>
                <w:rFonts w:ascii="Arial" w:eastAsia="宋体" w:hAnsi="Arial" w:cs="Arial"/>
                <w:color w:val="000000" w:themeColor="text1"/>
                <w:kern w:val="0"/>
                <w:sz w:val="20"/>
                <w:szCs w:val="20"/>
              </w:rPr>
            </w:pPr>
          </w:p>
        </w:tc>
        <w:tc>
          <w:tcPr>
            <w:tcW w:w="504" w:type="pct"/>
            <w:tcBorders>
              <w:top w:val="nil"/>
              <w:left w:val="nil"/>
              <w:bottom w:val="single" w:sz="4" w:space="0" w:color="000000"/>
              <w:right w:val="single" w:sz="4" w:space="0" w:color="000000"/>
            </w:tcBorders>
            <w:shd w:val="clear" w:color="000000" w:fill="FFFFFF"/>
            <w:vAlign w:val="center"/>
          </w:tcPr>
          <w:p w:rsidR="00BA45F1" w:rsidRDefault="00FA0D01">
            <w:pPr>
              <w:widowControl/>
              <w:jc w:val="center"/>
              <w:rPr>
                <w:rFonts w:ascii="Arial" w:eastAsia="宋体" w:hAnsi="Arial" w:cs="Arial"/>
                <w:color w:val="000000" w:themeColor="text1"/>
                <w:kern w:val="0"/>
                <w:sz w:val="20"/>
                <w:szCs w:val="20"/>
              </w:rPr>
            </w:pPr>
            <w:r>
              <w:rPr>
                <w:rFonts w:ascii="Arial" w:eastAsia="宋体" w:hAnsi="Arial" w:cs="Arial"/>
                <w:color w:val="000000" w:themeColor="text1"/>
                <w:kern w:val="0"/>
                <w:sz w:val="20"/>
                <w:szCs w:val="20"/>
              </w:rPr>
              <w:t>12</w:t>
            </w:r>
          </w:p>
        </w:tc>
        <w:tc>
          <w:tcPr>
            <w:tcW w:w="2500" w:type="pct"/>
            <w:tcBorders>
              <w:top w:val="nil"/>
              <w:left w:val="nil"/>
              <w:bottom w:val="single" w:sz="4" w:space="0" w:color="000000"/>
              <w:right w:val="single" w:sz="4" w:space="0" w:color="000000"/>
            </w:tcBorders>
            <w:shd w:val="clear" w:color="000000" w:fill="FFFFFF"/>
            <w:vAlign w:val="center"/>
          </w:tcPr>
          <w:p w:rsidR="00BA45F1" w:rsidRDefault="00FA0D01">
            <w:pPr>
              <w:widowControl/>
              <w:jc w:val="center"/>
              <w:rPr>
                <w:rFonts w:ascii="Arial" w:eastAsia="宋体" w:hAnsi="Arial" w:cs="Arial"/>
                <w:color w:val="000000" w:themeColor="text1"/>
                <w:kern w:val="0"/>
                <w:sz w:val="20"/>
                <w:szCs w:val="20"/>
              </w:rPr>
            </w:pPr>
            <w:r>
              <w:rPr>
                <w:rFonts w:ascii="Arial" w:eastAsia="宋体" w:hAnsi="Arial" w:cs="Arial"/>
                <w:color w:val="000000" w:themeColor="text1"/>
                <w:kern w:val="0"/>
                <w:sz w:val="20"/>
                <w:szCs w:val="20"/>
              </w:rPr>
              <w:t>抽血及耗材</w:t>
            </w:r>
          </w:p>
        </w:tc>
        <w:tc>
          <w:tcPr>
            <w:tcW w:w="998" w:type="pct"/>
            <w:tcBorders>
              <w:top w:val="nil"/>
              <w:left w:val="nil"/>
              <w:bottom w:val="single" w:sz="4" w:space="0" w:color="000000"/>
              <w:right w:val="single" w:sz="4" w:space="0" w:color="000000"/>
            </w:tcBorders>
            <w:shd w:val="clear" w:color="000000" w:fill="FFFFFF"/>
            <w:vAlign w:val="center"/>
          </w:tcPr>
          <w:p w:rsidR="00BA45F1" w:rsidRDefault="00FA0D01">
            <w:pPr>
              <w:widowControl/>
              <w:jc w:val="center"/>
              <w:rPr>
                <w:rFonts w:ascii="Arial" w:eastAsia="宋体" w:hAnsi="Arial" w:cs="Arial"/>
                <w:color w:val="000000" w:themeColor="text1"/>
                <w:kern w:val="0"/>
                <w:sz w:val="20"/>
                <w:szCs w:val="20"/>
              </w:rPr>
            </w:pPr>
            <w:r>
              <w:rPr>
                <w:rFonts w:ascii="Arial" w:eastAsia="宋体" w:hAnsi="Arial" w:cs="Arial"/>
                <w:color w:val="000000" w:themeColor="text1"/>
                <w:kern w:val="0"/>
                <w:sz w:val="20"/>
                <w:szCs w:val="20"/>
              </w:rPr>
              <w:t xml:space="preserve">　</w:t>
            </w:r>
          </w:p>
        </w:tc>
      </w:tr>
      <w:tr w:rsidR="00BA45F1">
        <w:trPr>
          <w:trHeight w:val="439"/>
        </w:trPr>
        <w:tc>
          <w:tcPr>
            <w:tcW w:w="998" w:type="pct"/>
            <w:vMerge/>
            <w:tcBorders>
              <w:top w:val="single" w:sz="4" w:space="0" w:color="000000"/>
              <w:left w:val="single" w:sz="4" w:space="0" w:color="000000"/>
              <w:bottom w:val="single" w:sz="4" w:space="0" w:color="000000"/>
              <w:right w:val="single" w:sz="4" w:space="0" w:color="000000"/>
            </w:tcBorders>
            <w:vAlign w:val="center"/>
          </w:tcPr>
          <w:p w:rsidR="00BA45F1" w:rsidRDefault="00BA45F1">
            <w:pPr>
              <w:widowControl/>
              <w:jc w:val="left"/>
              <w:rPr>
                <w:rFonts w:ascii="Arial" w:eastAsia="宋体" w:hAnsi="Arial" w:cs="Arial"/>
                <w:color w:val="000000" w:themeColor="text1"/>
                <w:kern w:val="0"/>
                <w:sz w:val="20"/>
                <w:szCs w:val="20"/>
              </w:rPr>
            </w:pPr>
          </w:p>
        </w:tc>
        <w:tc>
          <w:tcPr>
            <w:tcW w:w="504" w:type="pct"/>
            <w:tcBorders>
              <w:top w:val="nil"/>
              <w:left w:val="nil"/>
              <w:bottom w:val="single" w:sz="4" w:space="0" w:color="000000"/>
              <w:right w:val="single" w:sz="4" w:space="0" w:color="000000"/>
            </w:tcBorders>
            <w:shd w:val="clear" w:color="000000" w:fill="FFFFFF"/>
            <w:vAlign w:val="center"/>
          </w:tcPr>
          <w:p w:rsidR="00BA45F1" w:rsidRDefault="00FA0D01">
            <w:pPr>
              <w:widowControl/>
              <w:jc w:val="center"/>
              <w:rPr>
                <w:rFonts w:ascii="Arial" w:eastAsia="宋体" w:hAnsi="Arial" w:cs="Arial"/>
                <w:color w:val="000000" w:themeColor="text1"/>
                <w:kern w:val="0"/>
                <w:sz w:val="20"/>
                <w:szCs w:val="20"/>
              </w:rPr>
            </w:pPr>
            <w:r>
              <w:rPr>
                <w:rFonts w:ascii="Arial" w:eastAsia="宋体" w:hAnsi="Arial" w:cs="Arial"/>
                <w:color w:val="000000" w:themeColor="text1"/>
                <w:kern w:val="0"/>
                <w:sz w:val="20"/>
                <w:szCs w:val="20"/>
              </w:rPr>
              <w:t>13</w:t>
            </w:r>
          </w:p>
        </w:tc>
        <w:tc>
          <w:tcPr>
            <w:tcW w:w="2500" w:type="pct"/>
            <w:tcBorders>
              <w:top w:val="nil"/>
              <w:left w:val="nil"/>
              <w:bottom w:val="single" w:sz="4" w:space="0" w:color="000000"/>
              <w:right w:val="single" w:sz="4" w:space="0" w:color="000000"/>
            </w:tcBorders>
            <w:shd w:val="clear" w:color="000000" w:fill="FFFFFF"/>
            <w:vAlign w:val="center"/>
          </w:tcPr>
          <w:p w:rsidR="00BA45F1" w:rsidRDefault="00FA0D01">
            <w:pPr>
              <w:widowControl/>
              <w:jc w:val="center"/>
              <w:rPr>
                <w:rFonts w:ascii="Arial" w:eastAsia="宋体" w:hAnsi="Arial" w:cs="Arial"/>
                <w:color w:val="000000" w:themeColor="text1"/>
                <w:kern w:val="0"/>
                <w:sz w:val="20"/>
                <w:szCs w:val="20"/>
              </w:rPr>
            </w:pPr>
            <w:r>
              <w:rPr>
                <w:rFonts w:ascii="Arial" w:eastAsia="宋体" w:hAnsi="Arial" w:cs="Arial"/>
                <w:color w:val="000000" w:themeColor="text1"/>
                <w:kern w:val="0"/>
                <w:sz w:val="20"/>
                <w:szCs w:val="20"/>
              </w:rPr>
              <w:t>检查结论费</w:t>
            </w:r>
          </w:p>
        </w:tc>
        <w:tc>
          <w:tcPr>
            <w:tcW w:w="998" w:type="pct"/>
            <w:tcBorders>
              <w:top w:val="nil"/>
              <w:left w:val="nil"/>
              <w:bottom w:val="single" w:sz="4" w:space="0" w:color="000000"/>
              <w:right w:val="single" w:sz="4" w:space="0" w:color="000000"/>
            </w:tcBorders>
            <w:shd w:val="clear" w:color="000000" w:fill="FFFFFF"/>
            <w:vAlign w:val="center"/>
          </w:tcPr>
          <w:p w:rsidR="00BA45F1" w:rsidRDefault="00FA0D01">
            <w:pPr>
              <w:widowControl/>
              <w:jc w:val="center"/>
              <w:rPr>
                <w:rFonts w:ascii="Arial" w:eastAsia="宋体" w:hAnsi="Arial" w:cs="Arial"/>
                <w:color w:val="000000" w:themeColor="text1"/>
                <w:kern w:val="0"/>
                <w:sz w:val="20"/>
                <w:szCs w:val="20"/>
              </w:rPr>
            </w:pPr>
            <w:r>
              <w:rPr>
                <w:rFonts w:ascii="Arial" w:eastAsia="宋体" w:hAnsi="Arial" w:cs="Arial"/>
                <w:color w:val="000000" w:themeColor="text1"/>
                <w:kern w:val="0"/>
                <w:sz w:val="20"/>
                <w:szCs w:val="20"/>
              </w:rPr>
              <w:t xml:space="preserve">　</w:t>
            </w:r>
          </w:p>
        </w:tc>
      </w:tr>
      <w:tr w:rsidR="00BA45F1">
        <w:trPr>
          <w:trHeight w:val="439"/>
        </w:trPr>
        <w:tc>
          <w:tcPr>
            <w:tcW w:w="998" w:type="pct"/>
            <w:vMerge/>
            <w:tcBorders>
              <w:top w:val="single" w:sz="4" w:space="0" w:color="000000"/>
              <w:left w:val="single" w:sz="4" w:space="0" w:color="000000"/>
              <w:bottom w:val="single" w:sz="4" w:space="0" w:color="000000"/>
              <w:right w:val="single" w:sz="4" w:space="0" w:color="000000"/>
            </w:tcBorders>
            <w:vAlign w:val="center"/>
          </w:tcPr>
          <w:p w:rsidR="00BA45F1" w:rsidRDefault="00BA45F1">
            <w:pPr>
              <w:widowControl/>
              <w:jc w:val="left"/>
              <w:rPr>
                <w:rFonts w:ascii="Arial" w:eastAsia="宋体" w:hAnsi="Arial" w:cs="Arial"/>
                <w:color w:val="000000" w:themeColor="text1"/>
                <w:kern w:val="0"/>
                <w:sz w:val="20"/>
                <w:szCs w:val="20"/>
              </w:rPr>
            </w:pPr>
          </w:p>
        </w:tc>
        <w:tc>
          <w:tcPr>
            <w:tcW w:w="504" w:type="pct"/>
            <w:tcBorders>
              <w:top w:val="nil"/>
              <w:left w:val="nil"/>
              <w:bottom w:val="single" w:sz="4" w:space="0" w:color="000000"/>
              <w:right w:val="single" w:sz="4" w:space="0" w:color="000000"/>
            </w:tcBorders>
            <w:shd w:val="clear" w:color="000000" w:fill="FFFFFF"/>
            <w:vAlign w:val="center"/>
          </w:tcPr>
          <w:p w:rsidR="00BA45F1" w:rsidRDefault="00FA0D01">
            <w:pPr>
              <w:widowControl/>
              <w:jc w:val="center"/>
              <w:rPr>
                <w:rFonts w:ascii="Arial" w:eastAsia="宋体" w:hAnsi="Arial" w:cs="Arial"/>
                <w:color w:val="000000" w:themeColor="text1"/>
                <w:kern w:val="0"/>
                <w:sz w:val="20"/>
                <w:szCs w:val="20"/>
              </w:rPr>
            </w:pPr>
            <w:r>
              <w:rPr>
                <w:rFonts w:ascii="Arial" w:eastAsia="宋体" w:hAnsi="Arial" w:cs="Arial"/>
                <w:color w:val="000000" w:themeColor="text1"/>
                <w:kern w:val="0"/>
                <w:sz w:val="20"/>
                <w:szCs w:val="20"/>
              </w:rPr>
              <w:t>14</w:t>
            </w:r>
          </w:p>
        </w:tc>
        <w:tc>
          <w:tcPr>
            <w:tcW w:w="2500" w:type="pct"/>
            <w:tcBorders>
              <w:top w:val="nil"/>
              <w:left w:val="nil"/>
              <w:bottom w:val="single" w:sz="4" w:space="0" w:color="000000"/>
              <w:right w:val="single" w:sz="4" w:space="0" w:color="000000"/>
            </w:tcBorders>
            <w:shd w:val="clear" w:color="000000" w:fill="FFFFFF"/>
            <w:vAlign w:val="center"/>
          </w:tcPr>
          <w:p w:rsidR="00BA45F1" w:rsidRDefault="00FA0D01">
            <w:pPr>
              <w:widowControl/>
              <w:jc w:val="center"/>
              <w:rPr>
                <w:rFonts w:ascii="Arial" w:eastAsia="宋体" w:hAnsi="Arial" w:cs="Arial"/>
                <w:color w:val="000000" w:themeColor="text1"/>
                <w:kern w:val="0"/>
                <w:sz w:val="20"/>
                <w:szCs w:val="20"/>
              </w:rPr>
            </w:pPr>
            <w:r>
              <w:rPr>
                <w:rFonts w:ascii="Arial" w:eastAsia="宋体" w:hAnsi="Arial" w:cs="Arial"/>
                <w:color w:val="000000" w:themeColor="text1"/>
                <w:kern w:val="0"/>
                <w:sz w:val="20"/>
                <w:szCs w:val="20"/>
              </w:rPr>
              <w:t>放射内科常规</w:t>
            </w:r>
          </w:p>
        </w:tc>
        <w:tc>
          <w:tcPr>
            <w:tcW w:w="998" w:type="pct"/>
            <w:tcBorders>
              <w:top w:val="nil"/>
              <w:left w:val="nil"/>
              <w:bottom w:val="single" w:sz="4" w:space="0" w:color="000000"/>
              <w:right w:val="single" w:sz="4" w:space="0" w:color="000000"/>
            </w:tcBorders>
            <w:shd w:val="clear" w:color="000000" w:fill="FFFFFF"/>
            <w:vAlign w:val="center"/>
          </w:tcPr>
          <w:p w:rsidR="00BA45F1" w:rsidRDefault="00FA0D01">
            <w:pPr>
              <w:widowControl/>
              <w:jc w:val="center"/>
              <w:rPr>
                <w:rFonts w:ascii="Arial" w:eastAsia="宋体" w:hAnsi="Arial" w:cs="Arial"/>
                <w:color w:val="000000" w:themeColor="text1"/>
                <w:kern w:val="0"/>
                <w:sz w:val="20"/>
                <w:szCs w:val="20"/>
              </w:rPr>
            </w:pPr>
            <w:r>
              <w:rPr>
                <w:rFonts w:ascii="Arial" w:eastAsia="宋体" w:hAnsi="Arial" w:cs="Arial"/>
                <w:color w:val="000000" w:themeColor="text1"/>
                <w:kern w:val="0"/>
                <w:sz w:val="20"/>
                <w:szCs w:val="20"/>
              </w:rPr>
              <w:t xml:space="preserve">　</w:t>
            </w:r>
          </w:p>
        </w:tc>
      </w:tr>
      <w:tr w:rsidR="00BA45F1">
        <w:trPr>
          <w:trHeight w:val="439"/>
        </w:trPr>
        <w:tc>
          <w:tcPr>
            <w:tcW w:w="998" w:type="pct"/>
            <w:vMerge/>
            <w:tcBorders>
              <w:top w:val="single" w:sz="4" w:space="0" w:color="000000"/>
              <w:left w:val="single" w:sz="4" w:space="0" w:color="000000"/>
              <w:bottom w:val="single" w:sz="4" w:space="0" w:color="000000"/>
              <w:right w:val="single" w:sz="4" w:space="0" w:color="000000"/>
            </w:tcBorders>
            <w:vAlign w:val="center"/>
          </w:tcPr>
          <w:p w:rsidR="00BA45F1" w:rsidRDefault="00BA45F1">
            <w:pPr>
              <w:widowControl/>
              <w:jc w:val="left"/>
              <w:rPr>
                <w:rFonts w:ascii="Arial" w:eastAsia="宋体" w:hAnsi="Arial" w:cs="Arial"/>
                <w:color w:val="000000" w:themeColor="text1"/>
                <w:kern w:val="0"/>
                <w:sz w:val="20"/>
                <w:szCs w:val="20"/>
              </w:rPr>
            </w:pPr>
          </w:p>
        </w:tc>
        <w:tc>
          <w:tcPr>
            <w:tcW w:w="504" w:type="pct"/>
            <w:tcBorders>
              <w:top w:val="nil"/>
              <w:left w:val="nil"/>
              <w:bottom w:val="single" w:sz="4" w:space="0" w:color="000000"/>
              <w:right w:val="single" w:sz="4" w:space="0" w:color="000000"/>
            </w:tcBorders>
            <w:shd w:val="clear" w:color="000000" w:fill="FFFFFF"/>
            <w:vAlign w:val="center"/>
          </w:tcPr>
          <w:p w:rsidR="00BA45F1" w:rsidRDefault="00FA0D01">
            <w:pPr>
              <w:widowControl/>
              <w:jc w:val="center"/>
              <w:rPr>
                <w:rFonts w:ascii="Arial" w:eastAsia="宋体" w:hAnsi="Arial" w:cs="Arial"/>
                <w:color w:val="000000" w:themeColor="text1"/>
                <w:kern w:val="0"/>
                <w:sz w:val="20"/>
                <w:szCs w:val="20"/>
              </w:rPr>
            </w:pPr>
            <w:r>
              <w:rPr>
                <w:rFonts w:ascii="Arial" w:eastAsia="宋体" w:hAnsi="Arial" w:cs="Arial"/>
                <w:color w:val="000000" w:themeColor="text1"/>
                <w:kern w:val="0"/>
                <w:sz w:val="20"/>
                <w:szCs w:val="20"/>
              </w:rPr>
              <w:t>15</w:t>
            </w:r>
          </w:p>
        </w:tc>
        <w:tc>
          <w:tcPr>
            <w:tcW w:w="2500" w:type="pct"/>
            <w:tcBorders>
              <w:top w:val="nil"/>
              <w:left w:val="nil"/>
              <w:bottom w:val="single" w:sz="4" w:space="0" w:color="000000"/>
              <w:right w:val="single" w:sz="4" w:space="0" w:color="000000"/>
            </w:tcBorders>
            <w:shd w:val="clear" w:color="000000" w:fill="FFFFFF"/>
            <w:vAlign w:val="center"/>
          </w:tcPr>
          <w:p w:rsidR="00BA45F1" w:rsidRDefault="00FA0D01">
            <w:pPr>
              <w:widowControl/>
              <w:jc w:val="center"/>
              <w:rPr>
                <w:rFonts w:ascii="Arial" w:eastAsia="宋体" w:hAnsi="Arial" w:cs="Arial"/>
                <w:color w:val="000000" w:themeColor="text1"/>
                <w:kern w:val="0"/>
                <w:sz w:val="20"/>
                <w:szCs w:val="20"/>
              </w:rPr>
            </w:pPr>
            <w:r>
              <w:rPr>
                <w:rFonts w:ascii="Arial" w:eastAsia="宋体" w:hAnsi="Arial" w:cs="Arial"/>
                <w:color w:val="000000" w:themeColor="text1"/>
                <w:kern w:val="0"/>
                <w:sz w:val="20"/>
                <w:szCs w:val="20"/>
              </w:rPr>
              <w:t>甲状腺彩超</w:t>
            </w:r>
          </w:p>
        </w:tc>
        <w:tc>
          <w:tcPr>
            <w:tcW w:w="998" w:type="pct"/>
            <w:tcBorders>
              <w:top w:val="nil"/>
              <w:left w:val="nil"/>
              <w:bottom w:val="single" w:sz="4" w:space="0" w:color="000000"/>
              <w:right w:val="single" w:sz="4" w:space="0" w:color="000000"/>
            </w:tcBorders>
            <w:shd w:val="clear" w:color="000000" w:fill="FFFFFF"/>
            <w:vAlign w:val="center"/>
          </w:tcPr>
          <w:p w:rsidR="00BA45F1" w:rsidRDefault="00FA0D01">
            <w:pPr>
              <w:widowControl/>
              <w:jc w:val="center"/>
              <w:rPr>
                <w:rFonts w:ascii="Arial" w:eastAsia="宋体" w:hAnsi="Arial" w:cs="Arial"/>
                <w:color w:val="000000" w:themeColor="text1"/>
                <w:kern w:val="0"/>
                <w:sz w:val="20"/>
                <w:szCs w:val="20"/>
              </w:rPr>
            </w:pPr>
            <w:r>
              <w:rPr>
                <w:rFonts w:ascii="Arial" w:eastAsia="宋体" w:hAnsi="Arial" w:cs="Arial"/>
                <w:color w:val="000000" w:themeColor="text1"/>
                <w:kern w:val="0"/>
                <w:sz w:val="20"/>
                <w:szCs w:val="20"/>
              </w:rPr>
              <w:t xml:space="preserve">　</w:t>
            </w:r>
          </w:p>
        </w:tc>
      </w:tr>
      <w:tr w:rsidR="00BA45F1">
        <w:trPr>
          <w:trHeight w:val="439"/>
        </w:trPr>
        <w:tc>
          <w:tcPr>
            <w:tcW w:w="998" w:type="pct"/>
            <w:vMerge/>
            <w:tcBorders>
              <w:top w:val="single" w:sz="4" w:space="0" w:color="000000"/>
              <w:left w:val="single" w:sz="4" w:space="0" w:color="000000"/>
              <w:bottom w:val="single" w:sz="4" w:space="0" w:color="000000"/>
              <w:right w:val="single" w:sz="4" w:space="0" w:color="000000"/>
            </w:tcBorders>
            <w:vAlign w:val="center"/>
          </w:tcPr>
          <w:p w:rsidR="00BA45F1" w:rsidRDefault="00BA45F1">
            <w:pPr>
              <w:widowControl/>
              <w:jc w:val="left"/>
              <w:rPr>
                <w:rFonts w:ascii="Arial" w:eastAsia="宋体" w:hAnsi="Arial" w:cs="Arial"/>
                <w:color w:val="000000" w:themeColor="text1"/>
                <w:kern w:val="0"/>
                <w:sz w:val="20"/>
                <w:szCs w:val="20"/>
              </w:rPr>
            </w:pPr>
          </w:p>
        </w:tc>
        <w:tc>
          <w:tcPr>
            <w:tcW w:w="504" w:type="pct"/>
            <w:tcBorders>
              <w:top w:val="nil"/>
              <w:left w:val="nil"/>
              <w:bottom w:val="single" w:sz="4" w:space="0" w:color="000000"/>
              <w:right w:val="single" w:sz="4" w:space="0" w:color="000000"/>
            </w:tcBorders>
            <w:shd w:val="clear" w:color="000000" w:fill="FFFFFF"/>
            <w:vAlign w:val="center"/>
          </w:tcPr>
          <w:p w:rsidR="00BA45F1" w:rsidRDefault="00FA0D01">
            <w:pPr>
              <w:widowControl/>
              <w:jc w:val="center"/>
              <w:rPr>
                <w:rFonts w:ascii="Arial" w:eastAsia="宋体" w:hAnsi="Arial" w:cs="Arial"/>
                <w:color w:val="000000" w:themeColor="text1"/>
                <w:kern w:val="0"/>
                <w:sz w:val="20"/>
                <w:szCs w:val="20"/>
              </w:rPr>
            </w:pPr>
            <w:r>
              <w:rPr>
                <w:rFonts w:ascii="Arial" w:eastAsia="宋体" w:hAnsi="Arial" w:cs="Arial"/>
                <w:color w:val="000000" w:themeColor="text1"/>
                <w:kern w:val="0"/>
                <w:sz w:val="20"/>
                <w:szCs w:val="20"/>
              </w:rPr>
              <w:t>16</w:t>
            </w:r>
          </w:p>
        </w:tc>
        <w:tc>
          <w:tcPr>
            <w:tcW w:w="2500" w:type="pct"/>
            <w:tcBorders>
              <w:top w:val="nil"/>
              <w:left w:val="nil"/>
              <w:bottom w:val="single" w:sz="4" w:space="0" w:color="000000"/>
              <w:right w:val="single" w:sz="4" w:space="0" w:color="000000"/>
            </w:tcBorders>
            <w:shd w:val="clear" w:color="000000" w:fill="FFFFFF"/>
            <w:vAlign w:val="center"/>
          </w:tcPr>
          <w:p w:rsidR="00BA45F1" w:rsidRDefault="00FA0D01">
            <w:pPr>
              <w:widowControl/>
              <w:jc w:val="center"/>
              <w:rPr>
                <w:rFonts w:ascii="Arial" w:eastAsia="宋体" w:hAnsi="Arial" w:cs="Arial"/>
                <w:color w:val="000000" w:themeColor="text1"/>
                <w:kern w:val="0"/>
                <w:sz w:val="20"/>
                <w:szCs w:val="20"/>
              </w:rPr>
            </w:pPr>
            <w:r>
              <w:rPr>
                <w:rFonts w:ascii="Arial" w:eastAsia="宋体" w:hAnsi="Arial" w:cs="Arial"/>
                <w:color w:val="000000" w:themeColor="text1"/>
                <w:kern w:val="0"/>
                <w:sz w:val="20"/>
                <w:szCs w:val="20"/>
              </w:rPr>
              <w:t>胸部</w:t>
            </w:r>
            <w:r>
              <w:rPr>
                <w:rFonts w:ascii="Arial" w:eastAsia="宋体" w:hAnsi="Arial" w:cs="Arial"/>
                <w:color w:val="000000" w:themeColor="text1"/>
                <w:kern w:val="0"/>
                <w:sz w:val="20"/>
                <w:szCs w:val="20"/>
              </w:rPr>
              <w:t>X</w:t>
            </w:r>
            <w:r>
              <w:rPr>
                <w:rFonts w:ascii="Arial" w:eastAsia="宋体" w:hAnsi="Arial" w:cs="Arial"/>
                <w:color w:val="000000" w:themeColor="text1"/>
                <w:kern w:val="0"/>
                <w:sz w:val="20"/>
                <w:szCs w:val="20"/>
              </w:rPr>
              <w:t>线摄影</w:t>
            </w:r>
          </w:p>
        </w:tc>
        <w:tc>
          <w:tcPr>
            <w:tcW w:w="998" w:type="pct"/>
            <w:tcBorders>
              <w:top w:val="nil"/>
              <w:left w:val="nil"/>
              <w:bottom w:val="single" w:sz="4" w:space="0" w:color="000000"/>
              <w:right w:val="single" w:sz="4" w:space="0" w:color="000000"/>
            </w:tcBorders>
            <w:shd w:val="clear" w:color="000000" w:fill="FFFFFF"/>
            <w:vAlign w:val="center"/>
          </w:tcPr>
          <w:p w:rsidR="00BA45F1" w:rsidRDefault="00FA0D01">
            <w:pPr>
              <w:widowControl/>
              <w:jc w:val="center"/>
              <w:rPr>
                <w:rFonts w:ascii="Arial" w:eastAsia="宋体" w:hAnsi="Arial" w:cs="Arial"/>
                <w:color w:val="000000" w:themeColor="text1"/>
                <w:kern w:val="0"/>
                <w:sz w:val="20"/>
                <w:szCs w:val="20"/>
              </w:rPr>
            </w:pPr>
            <w:r>
              <w:rPr>
                <w:rFonts w:ascii="Arial" w:eastAsia="宋体" w:hAnsi="Arial" w:cs="Arial"/>
                <w:color w:val="000000" w:themeColor="text1"/>
                <w:kern w:val="0"/>
                <w:sz w:val="20"/>
                <w:szCs w:val="20"/>
              </w:rPr>
              <w:t xml:space="preserve">　</w:t>
            </w:r>
          </w:p>
        </w:tc>
      </w:tr>
      <w:tr w:rsidR="00BA45F1">
        <w:trPr>
          <w:trHeight w:val="439"/>
        </w:trPr>
        <w:tc>
          <w:tcPr>
            <w:tcW w:w="998" w:type="pct"/>
            <w:vMerge/>
            <w:tcBorders>
              <w:top w:val="single" w:sz="4" w:space="0" w:color="000000"/>
              <w:left w:val="single" w:sz="4" w:space="0" w:color="000000"/>
              <w:bottom w:val="single" w:sz="4" w:space="0" w:color="000000"/>
              <w:right w:val="single" w:sz="4" w:space="0" w:color="000000"/>
            </w:tcBorders>
            <w:vAlign w:val="center"/>
          </w:tcPr>
          <w:p w:rsidR="00BA45F1" w:rsidRDefault="00BA45F1">
            <w:pPr>
              <w:widowControl/>
              <w:jc w:val="left"/>
              <w:rPr>
                <w:rFonts w:ascii="Arial" w:eastAsia="宋体" w:hAnsi="Arial" w:cs="Arial"/>
                <w:color w:val="000000" w:themeColor="text1"/>
                <w:kern w:val="0"/>
                <w:sz w:val="20"/>
                <w:szCs w:val="20"/>
              </w:rPr>
            </w:pPr>
          </w:p>
        </w:tc>
        <w:tc>
          <w:tcPr>
            <w:tcW w:w="504" w:type="pct"/>
            <w:tcBorders>
              <w:top w:val="nil"/>
              <w:left w:val="nil"/>
              <w:bottom w:val="single" w:sz="4" w:space="0" w:color="000000"/>
              <w:right w:val="single" w:sz="4" w:space="0" w:color="000000"/>
            </w:tcBorders>
            <w:shd w:val="clear" w:color="000000" w:fill="FFFFFF"/>
            <w:vAlign w:val="center"/>
          </w:tcPr>
          <w:p w:rsidR="00BA45F1" w:rsidRDefault="00FA0D01">
            <w:pPr>
              <w:widowControl/>
              <w:jc w:val="center"/>
              <w:rPr>
                <w:rFonts w:ascii="Arial" w:eastAsia="宋体" w:hAnsi="Arial" w:cs="Arial"/>
                <w:color w:val="000000" w:themeColor="text1"/>
                <w:kern w:val="0"/>
                <w:sz w:val="20"/>
                <w:szCs w:val="20"/>
              </w:rPr>
            </w:pPr>
            <w:r>
              <w:rPr>
                <w:rFonts w:ascii="Arial" w:eastAsia="宋体" w:hAnsi="Arial" w:cs="Arial"/>
                <w:color w:val="000000" w:themeColor="text1"/>
                <w:kern w:val="0"/>
                <w:sz w:val="20"/>
                <w:szCs w:val="20"/>
              </w:rPr>
              <w:t>17</w:t>
            </w:r>
          </w:p>
        </w:tc>
        <w:tc>
          <w:tcPr>
            <w:tcW w:w="2500" w:type="pct"/>
            <w:tcBorders>
              <w:top w:val="nil"/>
              <w:left w:val="nil"/>
              <w:bottom w:val="single" w:sz="4" w:space="0" w:color="000000"/>
              <w:right w:val="single" w:sz="4" w:space="0" w:color="000000"/>
            </w:tcBorders>
            <w:shd w:val="clear" w:color="000000" w:fill="FFFFFF"/>
            <w:vAlign w:val="center"/>
          </w:tcPr>
          <w:p w:rsidR="00BA45F1" w:rsidRDefault="00FA0D01">
            <w:pPr>
              <w:widowControl/>
              <w:jc w:val="center"/>
              <w:rPr>
                <w:rFonts w:ascii="Arial" w:eastAsia="宋体" w:hAnsi="Arial" w:cs="Arial"/>
                <w:color w:val="000000" w:themeColor="text1"/>
                <w:kern w:val="0"/>
                <w:sz w:val="20"/>
                <w:szCs w:val="20"/>
              </w:rPr>
            </w:pPr>
            <w:r>
              <w:rPr>
                <w:rFonts w:ascii="Arial" w:eastAsia="宋体" w:hAnsi="Arial" w:cs="Arial"/>
                <w:color w:val="000000" w:themeColor="text1"/>
                <w:kern w:val="0"/>
                <w:sz w:val="20"/>
                <w:szCs w:val="20"/>
              </w:rPr>
              <w:t>尿常规</w:t>
            </w:r>
          </w:p>
        </w:tc>
        <w:tc>
          <w:tcPr>
            <w:tcW w:w="998" w:type="pct"/>
            <w:tcBorders>
              <w:top w:val="nil"/>
              <w:left w:val="nil"/>
              <w:bottom w:val="single" w:sz="4" w:space="0" w:color="000000"/>
              <w:right w:val="single" w:sz="4" w:space="0" w:color="000000"/>
            </w:tcBorders>
            <w:shd w:val="clear" w:color="000000" w:fill="FFFFFF"/>
            <w:vAlign w:val="center"/>
          </w:tcPr>
          <w:p w:rsidR="00BA45F1" w:rsidRDefault="00FA0D01">
            <w:pPr>
              <w:widowControl/>
              <w:jc w:val="center"/>
              <w:rPr>
                <w:rFonts w:ascii="Arial" w:eastAsia="宋体" w:hAnsi="Arial" w:cs="Arial"/>
                <w:color w:val="000000" w:themeColor="text1"/>
                <w:kern w:val="0"/>
                <w:sz w:val="20"/>
                <w:szCs w:val="20"/>
              </w:rPr>
            </w:pPr>
            <w:r>
              <w:rPr>
                <w:rFonts w:ascii="Arial" w:eastAsia="宋体" w:hAnsi="Arial" w:cs="Arial"/>
                <w:color w:val="000000" w:themeColor="text1"/>
                <w:kern w:val="0"/>
                <w:sz w:val="20"/>
                <w:szCs w:val="20"/>
              </w:rPr>
              <w:t xml:space="preserve">　</w:t>
            </w:r>
          </w:p>
        </w:tc>
      </w:tr>
      <w:tr w:rsidR="00BA45F1">
        <w:trPr>
          <w:trHeight w:val="439"/>
        </w:trPr>
        <w:tc>
          <w:tcPr>
            <w:tcW w:w="998" w:type="pct"/>
            <w:vMerge/>
            <w:tcBorders>
              <w:top w:val="single" w:sz="4" w:space="0" w:color="000000"/>
              <w:left w:val="single" w:sz="4" w:space="0" w:color="000000"/>
              <w:bottom w:val="single" w:sz="4" w:space="0" w:color="000000"/>
              <w:right w:val="single" w:sz="4" w:space="0" w:color="000000"/>
            </w:tcBorders>
            <w:vAlign w:val="center"/>
          </w:tcPr>
          <w:p w:rsidR="00BA45F1" w:rsidRDefault="00BA45F1">
            <w:pPr>
              <w:widowControl/>
              <w:jc w:val="left"/>
              <w:rPr>
                <w:rFonts w:ascii="Arial" w:eastAsia="宋体" w:hAnsi="Arial" w:cs="Arial"/>
                <w:color w:val="000000" w:themeColor="text1"/>
                <w:kern w:val="0"/>
                <w:sz w:val="20"/>
                <w:szCs w:val="20"/>
              </w:rPr>
            </w:pPr>
          </w:p>
        </w:tc>
        <w:tc>
          <w:tcPr>
            <w:tcW w:w="504" w:type="pct"/>
            <w:tcBorders>
              <w:top w:val="nil"/>
              <w:left w:val="nil"/>
              <w:bottom w:val="single" w:sz="4" w:space="0" w:color="000000"/>
              <w:right w:val="single" w:sz="4" w:space="0" w:color="000000"/>
            </w:tcBorders>
            <w:shd w:val="clear" w:color="000000" w:fill="FFFFFF"/>
            <w:vAlign w:val="center"/>
          </w:tcPr>
          <w:p w:rsidR="00BA45F1" w:rsidRDefault="00FA0D01">
            <w:pPr>
              <w:widowControl/>
              <w:jc w:val="center"/>
              <w:rPr>
                <w:rFonts w:ascii="Arial" w:eastAsia="宋体" w:hAnsi="Arial" w:cs="Arial"/>
                <w:color w:val="000000" w:themeColor="text1"/>
                <w:kern w:val="0"/>
                <w:sz w:val="20"/>
                <w:szCs w:val="20"/>
              </w:rPr>
            </w:pPr>
            <w:r>
              <w:rPr>
                <w:rFonts w:ascii="Arial" w:eastAsia="宋体" w:hAnsi="Arial" w:cs="Arial"/>
                <w:color w:val="000000" w:themeColor="text1"/>
                <w:kern w:val="0"/>
                <w:sz w:val="20"/>
                <w:szCs w:val="20"/>
              </w:rPr>
              <w:t>18</w:t>
            </w:r>
          </w:p>
        </w:tc>
        <w:tc>
          <w:tcPr>
            <w:tcW w:w="2500" w:type="pct"/>
            <w:tcBorders>
              <w:top w:val="nil"/>
              <w:left w:val="nil"/>
              <w:bottom w:val="single" w:sz="4" w:space="0" w:color="000000"/>
              <w:right w:val="single" w:sz="4" w:space="0" w:color="000000"/>
            </w:tcBorders>
            <w:shd w:val="clear" w:color="000000" w:fill="FFFFFF"/>
            <w:vAlign w:val="center"/>
          </w:tcPr>
          <w:p w:rsidR="00BA45F1" w:rsidRDefault="00FA0D01">
            <w:pPr>
              <w:widowControl/>
              <w:jc w:val="center"/>
              <w:rPr>
                <w:rFonts w:ascii="Arial" w:eastAsia="宋体" w:hAnsi="Arial" w:cs="Arial"/>
                <w:color w:val="000000" w:themeColor="text1"/>
                <w:kern w:val="0"/>
                <w:sz w:val="20"/>
                <w:szCs w:val="20"/>
              </w:rPr>
            </w:pPr>
            <w:r>
              <w:rPr>
                <w:rFonts w:ascii="Arial" w:eastAsia="宋体" w:hAnsi="Arial" w:cs="Arial"/>
                <w:color w:val="000000" w:themeColor="text1"/>
                <w:kern w:val="0"/>
                <w:sz w:val="20"/>
                <w:szCs w:val="20"/>
              </w:rPr>
              <w:t>其它耗材</w:t>
            </w:r>
          </w:p>
        </w:tc>
        <w:tc>
          <w:tcPr>
            <w:tcW w:w="998" w:type="pct"/>
            <w:tcBorders>
              <w:top w:val="nil"/>
              <w:left w:val="nil"/>
              <w:bottom w:val="single" w:sz="4" w:space="0" w:color="000000"/>
              <w:right w:val="single" w:sz="4" w:space="0" w:color="000000"/>
            </w:tcBorders>
            <w:shd w:val="clear" w:color="000000" w:fill="FFFFFF"/>
            <w:vAlign w:val="center"/>
          </w:tcPr>
          <w:p w:rsidR="00BA45F1" w:rsidRDefault="00FA0D01">
            <w:pPr>
              <w:widowControl/>
              <w:jc w:val="center"/>
              <w:rPr>
                <w:rFonts w:ascii="Arial" w:eastAsia="宋体" w:hAnsi="Arial" w:cs="Arial"/>
                <w:color w:val="000000" w:themeColor="text1"/>
                <w:kern w:val="0"/>
                <w:sz w:val="20"/>
                <w:szCs w:val="20"/>
              </w:rPr>
            </w:pPr>
            <w:r>
              <w:rPr>
                <w:rFonts w:ascii="Arial" w:eastAsia="宋体" w:hAnsi="Arial" w:cs="Arial"/>
                <w:color w:val="000000" w:themeColor="text1"/>
                <w:kern w:val="0"/>
                <w:sz w:val="20"/>
                <w:szCs w:val="20"/>
              </w:rPr>
              <w:t xml:space="preserve">　</w:t>
            </w:r>
          </w:p>
        </w:tc>
      </w:tr>
      <w:tr w:rsidR="00BA45F1">
        <w:trPr>
          <w:trHeight w:val="439"/>
        </w:trPr>
        <w:tc>
          <w:tcPr>
            <w:tcW w:w="998" w:type="pct"/>
            <w:vMerge/>
            <w:tcBorders>
              <w:top w:val="single" w:sz="4" w:space="0" w:color="000000"/>
              <w:left w:val="single" w:sz="4" w:space="0" w:color="000000"/>
              <w:bottom w:val="single" w:sz="4" w:space="0" w:color="000000"/>
              <w:right w:val="single" w:sz="4" w:space="0" w:color="000000"/>
            </w:tcBorders>
            <w:vAlign w:val="center"/>
          </w:tcPr>
          <w:p w:rsidR="00BA45F1" w:rsidRDefault="00BA45F1">
            <w:pPr>
              <w:widowControl/>
              <w:jc w:val="left"/>
              <w:rPr>
                <w:rFonts w:ascii="Arial" w:eastAsia="宋体" w:hAnsi="Arial" w:cs="Arial"/>
                <w:color w:val="000000" w:themeColor="text1"/>
                <w:kern w:val="0"/>
                <w:sz w:val="20"/>
                <w:szCs w:val="20"/>
              </w:rPr>
            </w:pPr>
          </w:p>
        </w:tc>
        <w:tc>
          <w:tcPr>
            <w:tcW w:w="504" w:type="pct"/>
            <w:tcBorders>
              <w:top w:val="nil"/>
              <w:left w:val="nil"/>
              <w:bottom w:val="single" w:sz="4" w:space="0" w:color="000000"/>
              <w:right w:val="single" w:sz="4" w:space="0" w:color="000000"/>
            </w:tcBorders>
            <w:shd w:val="clear" w:color="000000" w:fill="FFFFFF"/>
            <w:vAlign w:val="center"/>
          </w:tcPr>
          <w:p w:rsidR="00BA45F1" w:rsidRDefault="00FA0D01">
            <w:pPr>
              <w:widowControl/>
              <w:jc w:val="center"/>
              <w:rPr>
                <w:rFonts w:ascii="Arial" w:eastAsia="宋体" w:hAnsi="Arial" w:cs="Arial"/>
                <w:color w:val="000000" w:themeColor="text1"/>
                <w:kern w:val="0"/>
                <w:sz w:val="20"/>
                <w:szCs w:val="20"/>
              </w:rPr>
            </w:pPr>
            <w:r>
              <w:rPr>
                <w:rFonts w:ascii="Arial" w:eastAsia="宋体" w:hAnsi="Arial" w:cs="Arial"/>
                <w:color w:val="000000" w:themeColor="text1"/>
                <w:kern w:val="0"/>
                <w:sz w:val="20"/>
                <w:szCs w:val="20"/>
              </w:rPr>
              <w:t>19</w:t>
            </w:r>
          </w:p>
        </w:tc>
        <w:tc>
          <w:tcPr>
            <w:tcW w:w="2500" w:type="pct"/>
            <w:tcBorders>
              <w:top w:val="nil"/>
              <w:left w:val="nil"/>
              <w:bottom w:val="single" w:sz="4" w:space="0" w:color="000000"/>
              <w:right w:val="single" w:sz="4" w:space="0" w:color="000000"/>
            </w:tcBorders>
            <w:shd w:val="clear" w:color="000000" w:fill="FFFFFF"/>
            <w:vAlign w:val="center"/>
          </w:tcPr>
          <w:p w:rsidR="00BA45F1" w:rsidRDefault="00FA0D01">
            <w:pPr>
              <w:widowControl/>
              <w:jc w:val="center"/>
              <w:rPr>
                <w:rFonts w:ascii="Arial" w:eastAsia="宋体" w:hAnsi="Arial" w:cs="Arial"/>
                <w:color w:val="000000" w:themeColor="text1"/>
                <w:kern w:val="0"/>
                <w:sz w:val="20"/>
                <w:szCs w:val="20"/>
              </w:rPr>
            </w:pPr>
            <w:r>
              <w:rPr>
                <w:rFonts w:ascii="Arial" w:eastAsia="宋体" w:hAnsi="Arial" w:cs="Arial"/>
                <w:color w:val="000000" w:themeColor="text1"/>
                <w:kern w:val="0"/>
                <w:sz w:val="20"/>
                <w:szCs w:val="20"/>
              </w:rPr>
              <w:t>身高体重</w:t>
            </w:r>
          </w:p>
        </w:tc>
        <w:tc>
          <w:tcPr>
            <w:tcW w:w="998" w:type="pct"/>
            <w:tcBorders>
              <w:top w:val="nil"/>
              <w:left w:val="nil"/>
              <w:bottom w:val="single" w:sz="4" w:space="0" w:color="000000"/>
              <w:right w:val="single" w:sz="4" w:space="0" w:color="000000"/>
            </w:tcBorders>
            <w:shd w:val="clear" w:color="000000" w:fill="FFFFFF"/>
            <w:vAlign w:val="center"/>
          </w:tcPr>
          <w:p w:rsidR="00BA45F1" w:rsidRDefault="00FA0D01">
            <w:pPr>
              <w:widowControl/>
              <w:jc w:val="center"/>
              <w:rPr>
                <w:rFonts w:ascii="Arial" w:eastAsia="宋体" w:hAnsi="Arial" w:cs="Arial"/>
                <w:color w:val="000000" w:themeColor="text1"/>
                <w:kern w:val="0"/>
                <w:sz w:val="20"/>
                <w:szCs w:val="20"/>
              </w:rPr>
            </w:pPr>
            <w:r>
              <w:rPr>
                <w:rFonts w:ascii="Arial" w:eastAsia="宋体" w:hAnsi="Arial" w:cs="Arial"/>
                <w:color w:val="000000" w:themeColor="text1"/>
                <w:kern w:val="0"/>
                <w:sz w:val="20"/>
                <w:szCs w:val="20"/>
              </w:rPr>
              <w:t xml:space="preserve">　</w:t>
            </w:r>
          </w:p>
        </w:tc>
      </w:tr>
      <w:tr w:rsidR="00BA45F1">
        <w:trPr>
          <w:trHeight w:val="439"/>
        </w:trPr>
        <w:tc>
          <w:tcPr>
            <w:tcW w:w="998" w:type="pct"/>
            <w:vMerge/>
            <w:tcBorders>
              <w:top w:val="single" w:sz="4" w:space="0" w:color="000000"/>
              <w:left w:val="single" w:sz="4" w:space="0" w:color="000000"/>
              <w:bottom w:val="single" w:sz="4" w:space="0" w:color="000000"/>
              <w:right w:val="single" w:sz="4" w:space="0" w:color="000000"/>
            </w:tcBorders>
            <w:vAlign w:val="center"/>
          </w:tcPr>
          <w:p w:rsidR="00BA45F1" w:rsidRDefault="00BA45F1">
            <w:pPr>
              <w:widowControl/>
              <w:jc w:val="left"/>
              <w:rPr>
                <w:rFonts w:ascii="Arial" w:eastAsia="宋体" w:hAnsi="Arial" w:cs="Arial"/>
                <w:color w:val="000000" w:themeColor="text1"/>
                <w:kern w:val="0"/>
                <w:sz w:val="20"/>
                <w:szCs w:val="20"/>
              </w:rPr>
            </w:pPr>
          </w:p>
        </w:tc>
        <w:tc>
          <w:tcPr>
            <w:tcW w:w="504" w:type="pct"/>
            <w:tcBorders>
              <w:top w:val="nil"/>
              <w:left w:val="nil"/>
              <w:bottom w:val="single" w:sz="4" w:space="0" w:color="000000"/>
              <w:right w:val="single" w:sz="4" w:space="0" w:color="000000"/>
            </w:tcBorders>
            <w:shd w:val="clear" w:color="000000" w:fill="FFFFFF"/>
            <w:vAlign w:val="center"/>
          </w:tcPr>
          <w:p w:rsidR="00BA45F1" w:rsidRDefault="00FA0D01">
            <w:pPr>
              <w:widowControl/>
              <w:jc w:val="center"/>
              <w:rPr>
                <w:rFonts w:ascii="Arial" w:eastAsia="宋体" w:hAnsi="Arial" w:cs="Arial"/>
                <w:color w:val="000000" w:themeColor="text1"/>
                <w:kern w:val="0"/>
                <w:sz w:val="20"/>
                <w:szCs w:val="20"/>
              </w:rPr>
            </w:pPr>
            <w:r>
              <w:rPr>
                <w:rFonts w:ascii="Arial" w:eastAsia="宋体" w:hAnsi="Arial" w:cs="Arial"/>
                <w:color w:val="000000" w:themeColor="text1"/>
                <w:kern w:val="0"/>
                <w:sz w:val="20"/>
                <w:szCs w:val="20"/>
              </w:rPr>
              <w:t>20</w:t>
            </w:r>
          </w:p>
        </w:tc>
        <w:tc>
          <w:tcPr>
            <w:tcW w:w="2500" w:type="pct"/>
            <w:tcBorders>
              <w:top w:val="nil"/>
              <w:left w:val="nil"/>
              <w:bottom w:val="single" w:sz="4" w:space="0" w:color="000000"/>
              <w:right w:val="single" w:sz="4" w:space="0" w:color="000000"/>
            </w:tcBorders>
            <w:shd w:val="clear" w:color="000000" w:fill="FFFFFF"/>
            <w:vAlign w:val="center"/>
          </w:tcPr>
          <w:p w:rsidR="00BA45F1" w:rsidRDefault="00FA0D01">
            <w:pPr>
              <w:widowControl/>
              <w:jc w:val="center"/>
              <w:rPr>
                <w:rFonts w:ascii="Arial" w:eastAsia="宋体" w:hAnsi="Arial" w:cs="Arial"/>
                <w:color w:val="000000" w:themeColor="text1"/>
                <w:kern w:val="0"/>
                <w:sz w:val="20"/>
                <w:szCs w:val="20"/>
              </w:rPr>
            </w:pPr>
            <w:r>
              <w:rPr>
                <w:rFonts w:ascii="Arial" w:eastAsia="宋体" w:hAnsi="Arial" w:cs="Arial"/>
                <w:color w:val="000000" w:themeColor="text1"/>
                <w:kern w:val="0"/>
                <w:sz w:val="20"/>
                <w:szCs w:val="20"/>
              </w:rPr>
              <w:t>小计</w:t>
            </w:r>
          </w:p>
        </w:tc>
        <w:tc>
          <w:tcPr>
            <w:tcW w:w="998" w:type="pct"/>
            <w:tcBorders>
              <w:top w:val="nil"/>
              <w:left w:val="nil"/>
              <w:bottom w:val="single" w:sz="4" w:space="0" w:color="000000"/>
              <w:right w:val="single" w:sz="4" w:space="0" w:color="000000"/>
            </w:tcBorders>
            <w:shd w:val="clear" w:color="000000" w:fill="FFFFFF"/>
            <w:vAlign w:val="center"/>
          </w:tcPr>
          <w:p w:rsidR="00BA45F1" w:rsidRDefault="00FA0D01">
            <w:pPr>
              <w:widowControl/>
              <w:jc w:val="center"/>
              <w:rPr>
                <w:rFonts w:ascii="Arial" w:eastAsia="宋体" w:hAnsi="Arial" w:cs="Arial"/>
                <w:color w:val="000000" w:themeColor="text1"/>
                <w:kern w:val="0"/>
                <w:sz w:val="20"/>
                <w:szCs w:val="20"/>
              </w:rPr>
            </w:pPr>
            <w:r>
              <w:rPr>
                <w:rFonts w:ascii="Arial" w:eastAsia="宋体" w:hAnsi="Arial" w:cs="Arial"/>
                <w:color w:val="000000" w:themeColor="text1"/>
                <w:kern w:val="0"/>
                <w:sz w:val="20"/>
                <w:szCs w:val="20"/>
              </w:rPr>
              <w:t xml:space="preserve">　</w:t>
            </w:r>
          </w:p>
        </w:tc>
      </w:tr>
      <w:tr w:rsidR="00BA45F1">
        <w:trPr>
          <w:trHeight w:val="439"/>
        </w:trPr>
        <w:tc>
          <w:tcPr>
            <w:tcW w:w="998" w:type="pct"/>
            <w:vMerge/>
            <w:tcBorders>
              <w:top w:val="single" w:sz="4" w:space="0" w:color="000000"/>
              <w:left w:val="single" w:sz="4" w:space="0" w:color="000000"/>
              <w:bottom w:val="single" w:sz="4" w:space="0" w:color="000000"/>
              <w:right w:val="single" w:sz="4" w:space="0" w:color="000000"/>
            </w:tcBorders>
            <w:vAlign w:val="center"/>
          </w:tcPr>
          <w:p w:rsidR="00BA45F1" w:rsidRDefault="00BA45F1">
            <w:pPr>
              <w:widowControl/>
              <w:jc w:val="left"/>
              <w:rPr>
                <w:rFonts w:ascii="Arial" w:eastAsia="宋体" w:hAnsi="Arial" w:cs="Arial"/>
                <w:color w:val="000000" w:themeColor="text1"/>
                <w:kern w:val="0"/>
                <w:sz w:val="20"/>
                <w:szCs w:val="20"/>
              </w:rPr>
            </w:pPr>
          </w:p>
        </w:tc>
        <w:tc>
          <w:tcPr>
            <w:tcW w:w="504" w:type="pct"/>
            <w:tcBorders>
              <w:top w:val="nil"/>
              <w:left w:val="nil"/>
              <w:bottom w:val="single" w:sz="4" w:space="0" w:color="000000"/>
              <w:right w:val="single" w:sz="4" w:space="0" w:color="000000"/>
            </w:tcBorders>
            <w:shd w:val="clear" w:color="000000" w:fill="FFFFFF"/>
            <w:vAlign w:val="center"/>
          </w:tcPr>
          <w:p w:rsidR="00BA45F1" w:rsidRDefault="00FA0D01">
            <w:pPr>
              <w:widowControl/>
              <w:jc w:val="center"/>
              <w:rPr>
                <w:rFonts w:ascii="Arial" w:eastAsia="宋体" w:hAnsi="Arial" w:cs="Arial"/>
                <w:color w:val="000000" w:themeColor="text1"/>
                <w:kern w:val="0"/>
                <w:sz w:val="20"/>
                <w:szCs w:val="20"/>
              </w:rPr>
            </w:pPr>
            <w:r>
              <w:rPr>
                <w:rFonts w:ascii="Arial" w:eastAsia="宋体" w:hAnsi="Arial" w:cs="Arial"/>
                <w:color w:val="000000" w:themeColor="text1"/>
                <w:kern w:val="0"/>
                <w:sz w:val="20"/>
                <w:szCs w:val="20"/>
              </w:rPr>
              <w:t>21</w:t>
            </w:r>
          </w:p>
        </w:tc>
        <w:tc>
          <w:tcPr>
            <w:tcW w:w="2500" w:type="pct"/>
            <w:tcBorders>
              <w:top w:val="nil"/>
              <w:left w:val="nil"/>
              <w:bottom w:val="single" w:sz="4" w:space="0" w:color="000000"/>
              <w:right w:val="single" w:sz="4" w:space="0" w:color="000000"/>
            </w:tcBorders>
            <w:shd w:val="clear" w:color="000000" w:fill="FFFFFF"/>
            <w:vAlign w:val="center"/>
          </w:tcPr>
          <w:p w:rsidR="00BA45F1" w:rsidRDefault="00FA0D01">
            <w:pPr>
              <w:widowControl/>
              <w:jc w:val="center"/>
              <w:rPr>
                <w:rFonts w:ascii="Arial" w:eastAsia="宋体" w:hAnsi="Arial" w:cs="Arial"/>
                <w:color w:val="000000" w:themeColor="text1"/>
                <w:kern w:val="0"/>
                <w:sz w:val="20"/>
                <w:szCs w:val="20"/>
              </w:rPr>
            </w:pPr>
            <w:r>
              <w:rPr>
                <w:rFonts w:ascii="Arial" w:eastAsia="宋体" w:hAnsi="Arial" w:cs="Arial"/>
                <w:color w:val="000000" w:themeColor="text1"/>
                <w:kern w:val="0"/>
                <w:sz w:val="20"/>
                <w:szCs w:val="20"/>
              </w:rPr>
              <w:t>优惠价</w:t>
            </w:r>
          </w:p>
        </w:tc>
        <w:tc>
          <w:tcPr>
            <w:tcW w:w="998" w:type="pct"/>
            <w:tcBorders>
              <w:top w:val="nil"/>
              <w:left w:val="nil"/>
              <w:bottom w:val="single" w:sz="4" w:space="0" w:color="000000"/>
              <w:right w:val="single" w:sz="4" w:space="0" w:color="000000"/>
            </w:tcBorders>
            <w:shd w:val="clear" w:color="000000" w:fill="FFFFFF"/>
            <w:vAlign w:val="center"/>
          </w:tcPr>
          <w:p w:rsidR="00BA45F1" w:rsidRDefault="00FA0D01">
            <w:pPr>
              <w:widowControl/>
              <w:jc w:val="center"/>
              <w:rPr>
                <w:rFonts w:ascii="Arial" w:eastAsia="宋体" w:hAnsi="Arial" w:cs="Arial"/>
                <w:color w:val="000000" w:themeColor="text1"/>
                <w:kern w:val="0"/>
                <w:sz w:val="20"/>
                <w:szCs w:val="20"/>
              </w:rPr>
            </w:pPr>
            <w:r>
              <w:rPr>
                <w:rFonts w:ascii="Arial" w:eastAsia="宋体" w:hAnsi="Arial" w:cs="Arial"/>
                <w:color w:val="000000" w:themeColor="text1"/>
                <w:kern w:val="0"/>
                <w:sz w:val="20"/>
                <w:szCs w:val="20"/>
              </w:rPr>
              <w:t xml:space="preserve">　</w:t>
            </w:r>
          </w:p>
        </w:tc>
      </w:tr>
      <w:tr w:rsidR="00BA45F1">
        <w:trPr>
          <w:trHeight w:val="439"/>
        </w:trPr>
        <w:tc>
          <w:tcPr>
            <w:tcW w:w="998" w:type="pct"/>
            <w:vMerge w:val="restart"/>
            <w:tcBorders>
              <w:top w:val="nil"/>
              <w:left w:val="single" w:sz="4" w:space="0" w:color="000000"/>
              <w:bottom w:val="single" w:sz="4" w:space="0" w:color="000000"/>
              <w:right w:val="single" w:sz="4" w:space="0" w:color="000000"/>
            </w:tcBorders>
            <w:shd w:val="clear" w:color="000000" w:fill="FFFFFF"/>
            <w:vAlign w:val="center"/>
          </w:tcPr>
          <w:p w:rsidR="00BA45F1" w:rsidRDefault="00FA0D01">
            <w:pPr>
              <w:widowControl/>
              <w:jc w:val="center"/>
              <w:rPr>
                <w:rFonts w:ascii="Arial" w:eastAsia="宋体" w:hAnsi="Arial" w:cs="Arial"/>
                <w:color w:val="000000" w:themeColor="text1"/>
                <w:kern w:val="0"/>
                <w:sz w:val="20"/>
                <w:szCs w:val="20"/>
              </w:rPr>
            </w:pPr>
            <w:r>
              <w:rPr>
                <w:rFonts w:ascii="Arial" w:eastAsia="宋体" w:hAnsi="Arial" w:cs="Arial"/>
                <w:color w:val="000000" w:themeColor="text1"/>
                <w:kern w:val="0"/>
                <w:sz w:val="20"/>
                <w:szCs w:val="20"/>
              </w:rPr>
              <w:t>体检</w:t>
            </w:r>
            <w:r>
              <w:rPr>
                <w:rFonts w:ascii="Arial" w:eastAsia="宋体" w:hAnsi="Arial" w:cs="Arial"/>
                <w:color w:val="000000" w:themeColor="text1"/>
                <w:kern w:val="0"/>
                <w:sz w:val="20"/>
                <w:szCs w:val="20"/>
              </w:rPr>
              <w:t>-</w:t>
            </w:r>
            <w:r>
              <w:rPr>
                <w:rFonts w:ascii="Arial" w:eastAsia="宋体" w:hAnsi="Arial" w:cs="Arial"/>
                <w:color w:val="000000" w:themeColor="text1"/>
                <w:kern w:val="0"/>
                <w:sz w:val="20"/>
                <w:szCs w:val="20"/>
              </w:rPr>
              <w:t>放射体检</w:t>
            </w:r>
            <w:r>
              <w:rPr>
                <w:rFonts w:ascii="Arial" w:eastAsia="宋体" w:hAnsi="Arial" w:cs="Arial"/>
                <w:color w:val="000000" w:themeColor="text1"/>
                <w:kern w:val="0"/>
                <w:sz w:val="20"/>
                <w:szCs w:val="20"/>
              </w:rPr>
              <w:t>[</w:t>
            </w:r>
            <w:r>
              <w:rPr>
                <w:rFonts w:ascii="Arial" w:eastAsia="宋体" w:hAnsi="Arial" w:cs="Arial"/>
                <w:color w:val="000000" w:themeColor="text1"/>
                <w:kern w:val="0"/>
                <w:sz w:val="20"/>
                <w:szCs w:val="20"/>
              </w:rPr>
              <w:t>在岗期间</w:t>
            </w:r>
            <w:r>
              <w:rPr>
                <w:rFonts w:ascii="Arial" w:eastAsia="宋体" w:hAnsi="Arial" w:cs="Arial"/>
                <w:color w:val="000000" w:themeColor="text1"/>
                <w:kern w:val="0"/>
                <w:sz w:val="20"/>
                <w:szCs w:val="20"/>
              </w:rPr>
              <w:t xml:space="preserve">] </w:t>
            </w:r>
            <w:r>
              <w:rPr>
                <w:rFonts w:ascii="Arial" w:eastAsia="宋体" w:hAnsi="Arial" w:cs="Arial"/>
                <w:color w:val="000000" w:themeColor="text1"/>
                <w:kern w:val="0"/>
                <w:sz w:val="20"/>
                <w:szCs w:val="20"/>
              </w:rPr>
              <w:t>放射</w:t>
            </w:r>
          </w:p>
        </w:tc>
        <w:tc>
          <w:tcPr>
            <w:tcW w:w="504" w:type="pct"/>
            <w:tcBorders>
              <w:top w:val="nil"/>
              <w:left w:val="nil"/>
              <w:bottom w:val="single" w:sz="4" w:space="0" w:color="000000"/>
              <w:right w:val="single" w:sz="4" w:space="0" w:color="000000"/>
            </w:tcBorders>
            <w:shd w:val="clear" w:color="000000" w:fill="FFFFFF"/>
            <w:vAlign w:val="center"/>
          </w:tcPr>
          <w:p w:rsidR="00BA45F1" w:rsidRDefault="00FA0D01">
            <w:pPr>
              <w:widowControl/>
              <w:jc w:val="center"/>
              <w:rPr>
                <w:rFonts w:ascii="Arial" w:eastAsia="宋体" w:hAnsi="Arial" w:cs="Arial"/>
                <w:color w:val="000000" w:themeColor="text1"/>
                <w:kern w:val="0"/>
                <w:sz w:val="20"/>
                <w:szCs w:val="20"/>
              </w:rPr>
            </w:pPr>
            <w:r>
              <w:rPr>
                <w:rFonts w:ascii="Arial" w:eastAsia="宋体" w:hAnsi="Arial" w:cs="Arial"/>
                <w:color w:val="000000" w:themeColor="text1"/>
                <w:kern w:val="0"/>
                <w:sz w:val="20"/>
                <w:szCs w:val="20"/>
              </w:rPr>
              <w:t>1</w:t>
            </w:r>
          </w:p>
        </w:tc>
        <w:tc>
          <w:tcPr>
            <w:tcW w:w="2500" w:type="pct"/>
            <w:tcBorders>
              <w:top w:val="nil"/>
              <w:left w:val="nil"/>
              <w:bottom w:val="single" w:sz="4" w:space="0" w:color="000000"/>
              <w:right w:val="single" w:sz="4" w:space="0" w:color="000000"/>
            </w:tcBorders>
            <w:shd w:val="clear" w:color="000000" w:fill="FFFFFF"/>
            <w:vAlign w:val="center"/>
          </w:tcPr>
          <w:p w:rsidR="00BA45F1" w:rsidRDefault="00FA0D01">
            <w:pPr>
              <w:widowControl/>
              <w:jc w:val="center"/>
              <w:rPr>
                <w:rFonts w:ascii="Arial" w:eastAsia="宋体" w:hAnsi="Arial" w:cs="Arial"/>
                <w:color w:val="000000" w:themeColor="text1"/>
                <w:kern w:val="0"/>
                <w:sz w:val="20"/>
                <w:szCs w:val="20"/>
              </w:rPr>
            </w:pPr>
            <w:r>
              <w:rPr>
                <w:rFonts w:ascii="Arial" w:eastAsia="宋体" w:hAnsi="Arial" w:cs="Arial"/>
                <w:color w:val="000000" w:themeColor="text1"/>
                <w:kern w:val="0"/>
                <w:sz w:val="20"/>
                <w:szCs w:val="20"/>
              </w:rPr>
              <w:t>肝功能五项</w:t>
            </w:r>
          </w:p>
        </w:tc>
        <w:tc>
          <w:tcPr>
            <w:tcW w:w="998" w:type="pct"/>
            <w:tcBorders>
              <w:top w:val="nil"/>
              <w:left w:val="nil"/>
              <w:bottom w:val="single" w:sz="4" w:space="0" w:color="000000"/>
              <w:right w:val="single" w:sz="4" w:space="0" w:color="000000"/>
            </w:tcBorders>
            <w:shd w:val="clear" w:color="000000" w:fill="FFFFFF"/>
            <w:vAlign w:val="center"/>
          </w:tcPr>
          <w:p w:rsidR="00BA45F1" w:rsidRDefault="00FA0D01">
            <w:pPr>
              <w:widowControl/>
              <w:jc w:val="center"/>
              <w:rPr>
                <w:rFonts w:ascii="Arial" w:eastAsia="宋体" w:hAnsi="Arial" w:cs="Arial"/>
                <w:color w:val="000000" w:themeColor="text1"/>
                <w:kern w:val="0"/>
                <w:sz w:val="20"/>
                <w:szCs w:val="20"/>
              </w:rPr>
            </w:pPr>
            <w:r>
              <w:rPr>
                <w:rFonts w:ascii="Arial" w:eastAsia="宋体" w:hAnsi="Arial" w:cs="Arial"/>
                <w:color w:val="000000" w:themeColor="text1"/>
                <w:kern w:val="0"/>
                <w:sz w:val="20"/>
                <w:szCs w:val="20"/>
              </w:rPr>
              <w:t xml:space="preserve">　</w:t>
            </w:r>
          </w:p>
        </w:tc>
      </w:tr>
      <w:tr w:rsidR="00BA45F1">
        <w:trPr>
          <w:trHeight w:val="439"/>
        </w:trPr>
        <w:tc>
          <w:tcPr>
            <w:tcW w:w="998" w:type="pct"/>
            <w:vMerge/>
            <w:tcBorders>
              <w:top w:val="nil"/>
              <w:left w:val="single" w:sz="4" w:space="0" w:color="000000"/>
              <w:bottom w:val="single" w:sz="4" w:space="0" w:color="000000"/>
              <w:right w:val="single" w:sz="4" w:space="0" w:color="000000"/>
            </w:tcBorders>
            <w:vAlign w:val="center"/>
          </w:tcPr>
          <w:p w:rsidR="00BA45F1" w:rsidRDefault="00BA45F1">
            <w:pPr>
              <w:widowControl/>
              <w:jc w:val="left"/>
              <w:rPr>
                <w:rFonts w:ascii="Arial" w:eastAsia="宋体" w:hAnsi="Arial" w:cs="Arial"/>
                <w:color w:val="000000" w:themeColor="text1"/>
                <w:kern w:val="0"/>
                <w:sz w:val="20"/>
                <w:szCs w:val="20"/>
              </w:rPr>
            </w:pPr>
          </w:p>
        </w:tc>
        <w:tc>
          <w:tcPr>
            <w:tcW w:w="504" w:type="pct"/>
            <w:tcBorders>
              <w:top w:val="nil"/>
              <w:left w:val="nil"/>
              <w:bottom w:val="single" w:sz="4" w:space="0" w:color="000000"/>
              <w:right w:val="single" w:sz="4" w:space="0" w:color="000000"/>
            </w:tcBorders>
            <w:shd w:val="clear" w:color="000000" w:fill="FFFFFF"/>
            <w:vAlign w:val="center"/>
          </w:tcPr>
          <w:p w:rsidR="00BA45F1" w:rsidRDefault="00FA0D01">
            <w:pPr>
              <w:widowControl/>
              <w:jc w:val="center"/>
              <w:rPr>
                <w:rFonts w:ascii="Arial" w:eastAsia="宋体" w:hAnsi="Arial" w:cs="Arial"/>
                <w:color w:val="000000" w:themeColor="text1"/>
                <w:kern w:val="0"/>
                <w:sz w:val="20"/>
                <w:szCs w:val="20"/>
              </w:rPr>
            </w:pPr>
            <w:r>
              <w:rPr>
                <w:rFonts w:ascii="Arial" w:eastAsia="宋体" w:hAnsi="Arial" w:cs="Arial"/>
                <w:color w:val="000000" w:themeColor="text1"/>
                <w:kern w:val="0"/>
                <w:sz w:val="20"/>
                <w:szCs w:val="20"/>
              </w:rPr>
              <w:t>2</w:t>
            </w:r>
          </w:p>
        </w:tc>
        <w:tc>
          <w:tcPr>
            <w:tcW w:w="2500" w:type="pct"/>
            <w:tcBorders>
              <w:top w:val="nil"/>
              <w:left w:val="nil"/>
              <w:bottom w:val="single" w:sz="4" w:space="0" w:color="000000"/>
              <w:right w:val="single" w:sz="4" w:space="0" w:color="000000"/>
            </w:tcBorders>
            <w:shd w:val="clear" w:color="000000" w:fill="FFFFFF"/>
            <w:vAlign w:val="center"/>
          </w:tcPr>
          <w:p w:rsidR="00BA45F1" w:rsidRDefault="00FA0D01">
            <w:pPr>
              <w:widowControl/>
              <w:jc w:val="center"/>
              <w:rPr>
                <w:rFonts w:ascii="Arial" w:eastAsia="宋体" w:hAnsi="Arial" w:cs="Arial"/>
                <w:color w:val="000000" w:themeColor="text1"/>
                <w:kern w:val="0"/>
                <w:sz w:val="20"/>
                <w:szCs w:val="20"/>
              </w:rPr>
            </w:pPr>
            <w:r>
              <w:rPr>
                <w:rFonts w:ascii="Arial" w:eastAsia="宋体" w:hAnsi="Arial" w:cs="Arial"/>
                <w:color w:val="000000" w:themeColor="text1"/>
                <w:kern w:val="0"/>
                <w:sz w:val="20"/>
                <w:szCs w:val="20"/>
              </w:rPr>
              <w:t>甲状腺功能</w:t>
            </w:r>
          </w:p>
        </w:tc>
        <w:tc>
          <w:tcPr>
            <w:tcW w:w="998" w:type="pct"/>
            <w:tcBorders>
              <w:top w:val="nil"/>
              <w:left w:val="nil"/>
              <w:bottom w:val="single" w:sz="4" w:space="0" w:color="000000"/>
              <w:right w:val="single" w:sz="4" w:space="0" w:color="000000"/>
            </w:tcBorders>
            <w:shd w:val="clear" w:color="000000" w:fill="FFFFFF"/>
            <w:vAlign w:val="center"/>
          </w:tcPr>
          <w:p w:rsidR="00BA45F1" w:rsidRDefault="00FA0D01">
            <w:pPr>
              <w:widowControl/>
              <w:jc w:val="center"/>
              <w:rPr>
                <w:rFonts w:ascii="Arial" w:eastAsia="宋体" w:hAnsi="Arial" w:cs="Arial"/>
                <w:color w:val="000000" w:themeColor="text1"/>
                <w:kern w:val="0"/>
                <w:sz w:val="20"/>
                <w:szCs w:val="20"/>
              </w:rPr>
            </w:pPr>
            <w:r>
              <w:rPr>
                <w:rFonts w:ascii="Arial" w:eastAsia="宋体" w:hAnsi="Arial" w:cs="Arial"/>
                <w:color w:val="000000" w:themeColor="text1"/>
                <w:kern w:val="0"/>
                <w:sz w:val="20"/>
                <w:szCs w:val="20"/>
              </w:rPr>
              <w:t xml:space="preserve">　</w:t>
            </w:r>
          </w:p>
        </w:tc>
      </w:tr>
      <w:tr w:rsidR="00BA45F1">
        <w:trPr>
          <w:trHeight w:val="439"/>
        </w:trPr>
        <w:tc>
          <w:tcPr>
            <w:tcW w:w="998" w:type="pct"/>
            <w:vMerge/>
            <w:tcBorders>
              <w:top w:val="nil"/>
              <w:left w:val="single" w:sz="4" w:space="0" w:color="000000"/>
              <w:bottom w:val="single" w:sz="4" w:space="0" w:color="000000"/>
              <w:right w:val="single" w:sz="4" w:space="0" w:color="000000"/>
            </w:tcBorders>
            <w:vAlign w:val="center"/>
          </w:tcPr>
          <w:p w:rsidR="00BA45F1" w:rsidRDefault="00BA45F1">
            <w:pPr>
              <w:widowControl/>
              <w:jc w:val="left"/>
              <w:rPr>
                <w:rFonts w:ascii="Arial" w:eastAsia="宋体" w:hAnsi="Arial" w:cs="Arial"/>
                <w:color w:val="000000" w:themeColor="text1"/>
                <w:kern w:val="0"/>
                <w:sz w:val="20"/>
                <w:szCs w:val="20"/>
              </w:rPr>
            </w:pPr>
          </w:p>
        </w:tc>
        <w:tc>
          <w:tcPr>
            <w:tcW w:w="504" w:type="pct"/>
            <w:tcBorders>
              <w:top w:val="nil"/>
              <w:left w:val="nil"/>
              <w:bottom w:val="single" w:sz="4" w:space="0" w:color="000000"/>
              <w:right w:val="single" w:sz="4" w:space="0" w:color="000000"/>
            </w:tcBorders>
            <w:shd w:val="clear" w:color="000000" w:fill="FFFFFF"/>
            <w:vAlign w:val="center"/>
          </w:tcPr>
          <w:p w:rsidR="00BA45F1" w:rsidRDefault="00FA0D01">
            <w:pPr>
              <w:widowControl/>
              <w:jc w:val="center"/>
              <w:rPr>
                <w:rFonts w:ascii="Arial" w:eastAsia="宋体" w:hAnsi="Arial" w:cs="Arial"/>
                <w:color w:val="000000" w:themeColor="text1"/>
                <w:kern w:val="0"/>
                <w:sz w:val="20"/>
                <w:szCs w:val="20"/>
              </w:rPr>
            </w:pPr>
            <w:r>
              <w:rPr>
                <w:rFonts w:ascii="Arial" w:eastAsia="宋体" w:hAnsi="Arial" w:cs="Arial"/>
                <w:color w:val="000000" w:themeColor="text1"/>
                <w:kern w:val="0"/>
                <w:sz w:val="20"/>
                <w:szCs w:val="20"/>
              </w:rPr>
              <w:t>3</w:t>
            </w:r>
          </w:p>
        </w:tc>
        <w:tc>
          <w:tcPr>
            <w:tcW w:w="2500" w:type="pct"/>
            <w:tcBorders>
              <w:top w:val="nil"/>
              <w:left w:val="nil"/>
              <w:bottom w:val="single" w:sz="4" w:space="0" w:color="000000"/>
              <w:right w:val="single" w:sz="4" w:space="0" w:color="000000"/>
            </w:tcBorders>
            <w:shd w:val="clear" w:color="000000" w:fill="FFFFFF"/>
            <w:vAlign w:val="center"/>
          </w:tcPr>
          <w:p w:rsidR="00BA45F1" w:rsidRDefault="00FA0D01">
            <w:pPr>
              <w:widowControl/>
              <w:jc w:val="center"/>
              <w:rPr>
                <w:rFonts w:ascii="Arial" w:eastAsia="宋体" w:hAnsi="Arial" w:cs="Arial"/>
                <w:color w:val="000000" w:themeColor="text1"/>
                <w:kern w:val="0"/>
                <w:sz w:val="20"/>
                <w:szCs w:val="20"/>
              </w:rPr>
            </w:pPr>
            <w:r>
              <w:rPr>
                <w:rFonts w:ascii="Arial" w:eastAsia="宋体" w:hAnsi="Arial" w:cs="Arial"/>
                <w:color w:val="000000" w:themeColor="text1"/>
                <w:kern w:val="0"/>
                <w:sz w:val="20"/>
                <w:szCs w:val="20"/>
              </w:rPr>
              <w:t>肾功能三项</w:t>
            </w:r>
          </w:p>
        </w:tc>
        <w:tc>
          <w:tcPr>
            <w:tcW w:w="998" w:type="pct"/>
            <w:tcBorders>
              <w:top w:val="nil"/>
              <w:left w:val="nil"/>
              <w:bottom w:val="single" w:sz="4" w:space="0" w:color="000000"/>
              <w:right w:val="single" w:sz="4" w:space="0" w:color="000000"/>
            </w:tcBorders>
            <w:shd w:val="clear" w:color="000000" w:fill="FFFFFF"/>
            <w:vAlign w:val="center"/>
          </w:tcPr>
          <w:p w:rsidR="00BA45F1" w:rsidRDefault="00FA0D01">
            <w:pPr>
              <w:widowControl/>
              <w:jc w:val="center"/>
              <w:rPr>
                <w:rFonts w:ascii="Arial" w:eastAsia="宋体" w:hAnsi="Arial" w:cs="Arial"/>
                <w:color w:val="000000" w:themeColor="text1"/>
                <w:kern w:val="0"/>
                <w:sz w:val="20"/>
                <w:szCs w:val="20"/>
              </w:rPr>
            </w:pPr>
            <w:r>
              <w:rPr>
                <w:rFonts w:ascii="Arial" w:eastAsia="宋体" w:hAnsi="Arial" w:cs="Arial"/>
                <w:color w:val="000000" w:themeColor="text1"/>
                <w:kern w:val="0"/>
                <w:sz w:val="20"/>
                <w:szCs w:val="20"/>
              </w:rPr>
              <w:t xml:space="preserve">　</w:t>
            </w:r>
          </w:p>
        </w:tc>
      </w:tr>
      <w:tr w:rsidR="00BA45F1">
        <w:trPr>
          <w:trHeight w:val="439"/>
        </w:trPr>
        <w:tc>
          <w:tcPr>
            <w:tcW w:w="998" w:type="pct"/>
            <w:vMerge/>
            <w:tcBorders>
              <w:top w:val="nil"/>
              <w:left w:val="single" w:sz="4" w:space="0" w:color="000000"/>
              <w:bottom w:val="single" w:sz="4" w:space="0" w:color="000000"/>
              <w:right w:val="single" w:sz="4" w:space="0" w:color="000000"/>
            </w:tcBorders>
            <w:vAlign w:val="center"/>
          </w:tcPr>
          <w:p w:rsidR="00BA45F1" w:rsidRDefault="00BA45F1">
            <w:pPr>
              <w:widowControl/>
              <w:jc w:val="left"/>
              <w:rPr>
                <w:rFonts w:ascii="Arial" w:eastAsia="宋体" w:hAnsi="Arial" w:cs="Arial"/>
                <w:color w:val="000000" w:themeColor="text1"/>
                <w:kern w:val="0"/>
                <w:sz w:val="20"/>
                <w:szCs w:val="20"/>
              </w:rPr>
            </w:pPr>
          </w:p>
        </w:tc>
        <w:tc>
          <w:tcPr>
            <w:tcW w:w="504" w:type="pct"/>
            <w:tcBorders>
              <w:top w:val="nil"/>
              <w:left w:val="nil"/>
              <w:bottom w:val="single" w:sz="4" w:space="0" w:color="000000"/>
              <w:right w:val="single" w:sz="4" w:space="0" w:color="000000"/>
            </w:tcBorders>
            <w:shd w:val="clear" w:color="000000" w:fill="FFFFFF"/>
            <w:vAlign w:val="center"/>
          </w:tcPr>
          <w:p w:rsidR="00BA45F1" w:rsidRDefault="00FA0D01">
            <w:pPr>
              <w:widowControl/>
              <w:jc w:val="center"/>
              <w:rPr>
                <w:rFonts w:ascii="Arial" w:eastAsia="宋体" w:hAnsi="Arial" w:cs="Arial"/>
                <w:color w:val="000000" w:themeColor="text1"/>
                <w:kern w:val="0"/>
                <w:sz w:val="20"/>
                <w:szCs w:val="20"/>
              </w:rPr>
            </w:pPr>
            <w:r>
              <w:rPr>
                <w:rFonts w:ascii="Arial" w:eastAsia="宋体" w:hAnsi="Arial" w:cs="Arial"/>
                <w:color w:val="000000" w:themeColor="text1"/>
                <w:kern w:val="0"/>
                <w:sz w:val="20"/>
                <w:szCs w:val="20"/>
              </w:rPr>
              <w:t>4</w:t>
            </w:r>
          </w:p>
        </w:tc>
        <w:tc>
          <w:tcPr>
            <w:tcW w:w="2500" w:type="pct"/>
            <w:tcBorders>
              <w:top w:val="nil"/>
              <w:left w:val="nil"/>
              <w:bottom w:val="single" w:sz="4" w:space="0" w:color="000000"/>
              <w:right w:val="single" w:sz="4" w:space="0" w:color="000000"/>
            </w:tcBorders>
            <w:shd w:val="clear" w:color="000000" w:fill="FFFFFF"/>
            <w:vAlign w:val="center"/>
          </w:tcPr>
          <w:p w:rsidR="00BA45F1" w:rsidRDefault="00FA0D01">
            <w:pPr>
              <w:widowControl/>
              <w:jc w:val="center"/>
              <w:rPr>
                <w:rFonts w:ascii="Arial" w:eastAsia="宋体" w:hAnsi="Arial" w:cs="Arial"/>
                <w:color w:val="000000" w:themeColor="text1"/>
                <w:kern w:val="0"/>
                <w:sz w:val="20"/>
                <w:szCs w:val="20"/>
              </w:rPr>
            </w:pPr>
            <w:r>
              <w:rPr>
                <w:rFonts w:ascii="Arial" w:eastAsia="宋体" w:hAnsi="Arial" w:cs="Arial"/>
                <w:color w:val="000000" w:themeColor="text1"/>
                <w:kern w:val="0"/>
                <w:sz w:val="20"/>
                <w:szCs w:val="20"/>
              </w:rPr>
              <w:t>外周血淋巴细胞微核检查实验</w:t>
            </w:r>
          </w:p>
        </w:tc>
        <w:tc>
          <w:tcPr>
            <w:tcW w:w="998" w:type="pct"/>
            <w:tcBorders>
              <w:top w:val="nil"/>
              <w:left w:val="nil"/>
              <w:bottom w:val="single" w:sz="4" w:space="0" w:color="000000"/>
              <w:right w:val="single" w:sz="4" w:space="0" w:color="000000"/>
            </w:tcBorders>
            <w:shd w:val="clear" w:color="000000" w:fill="FFFFFF"/>
            <w:vAlign w:val="center"/>
          </w:tcPr>
          <w:p w:rsidR="00BA45F1" w:rsidRDefault="00FA0D01">
            <w:pPr>
              <w:widowControl/>
              <w:jc w:val="center"/>
              <w:rPr>
                <w:rFonts w:ascii="Arial" w:eastAsia="宋体" w:hAnsi="Arial" w:cs="Arial"/>
                <w:color w:val="000000" w:themeColor="text1"/>
                <w:kern w:val="0"/>
                <w:sz w:val="20"/>
                <w:szCs w:val="20"/>
              </w:rPr>
            </w:pPr>
            <w:r>
              <w:rPr>
                <w:rFonts w:ascii="Arial" w:eastAsia="宋体" w:hAnsi="Arial" w:cs="Arial"/>
                <w:color w:val="000000" w:themeColor="text1"/>
                <w:kern w:val="0"/>
                <w:sz w:val="20"/>
                <w:szCs w:val="20"/>
              </w:rPr>
              <w:t xml:space="preserve">　</w:t>
            </w:r>
          </w:p>
        </w:tc>
      </w:tr>
      <w:tr w:rsidR="00BA45F1">
        <w:trPr>
          <w:trHeight w:val="439"/>
        </w:trPr>
        <w:tc>
          <w:tcPr>
            <w:tcW w:w="998" w:type="pct"/>
            <w:vMerge/>
            <w:tcBorders>
              <w:top w:val="nil"/>
              <w:left w:val="single" w:sz="4" w:space="0" w:color="000000"/>
              <w:bottom w:val="single" w:sz="4" w:space="0" w:color="000000"/>
              <w:right w:val="single" w:sz="4" w:space="0" w:color="000000"/>
            </w:tcBorders>
            <w:vAlign w:val="center"/>
          </w:tcPr>
          <w:p w:rsidR="00BA45F1" w:rsidRDefault="00BA45F1">
            <w:pPr>
              <w:widowControl/>
              <w:jc w:val="left"/>
              <w:rPr>
                <w:rFonts w:ascii="Arial" w:eastAsia="宋体" w:hAnsi="Arial" w:cs="Arial"/>
                <w:color w:val="000000" w:themeColor="text1"/>
                <w:kern w:val="0"/>
                <w:sz w:val="20"/>
                <w:szCs w:val="20"/>
              </w:rPr>
            </w:pPr>
          </w:p>
        </w:tc>
        <w:tc>
          <w:tcPr>
            <w:tcW w:w="504" w:type="pct"/>
            <w:tcBorders>
              <w:top w:val="nil"/>
              <w:left w:val="nil"/>
              <w:bottom w:val="single" w:sz="4" w:space="0" w:color="000000"/>
              <w:right w:val="single" w:sz="4" w:space="0" w:color="000000"/>
            </w:tcBorders>
            <w:shd w:val="clear" w:color="000000" w:fill="FFFFFF"/>
            <w:vAlign w:val="center"/>
          </w:tcPr>
          <w:p w:rsidR="00BA45F1" w:rsidRDefault="00FA0D01">
            <w:pPr>
              <w:widowControl/>
              <w:jc w:val="center"/>
              <w:rPr>
                <w:rFonts w:ascii="Arial" w:eastAsia="宋体" w:hAnsi="Arial" w:cs="Arial"/>
                <w:color w:val="000000" w:themeColor="text1"/>
                <w:kern w:val="0"/>
                <w:sz w:val="20"/>
                <w:szCs w:val="20"/>
              </w:rPr>
            </w:pPr>
            <w:r>
              <w:rPr>
                <w:rFonts w:ascii="Arial" w:eastAsia="宋体" w:hAnsi="Arial" w:cs="Arial"/>
                <w:color w:val="000000" w:themeColor="text1"/>
                <w:kern w:val="0"/>
                <w:sz w:val="20"/>
                <w:szCs w:val="20"/>
              </w:rPr>
              <w:t>5</w:t>
            </w:r>
          </w:p>
        </w:tc>
        <w:tc>
          <w:tcPr>
            <w:tcW w:w="2500" w:type="pct"/>
            <w:tcBorders>
              <w:top w:val="nil"/>
              <w:left w:val="nil"/>
              <w:bottom w:val="single" w:sz="4" w:space="0" w:color="000000"/>
              <w:right w:val="single" w:sz="4" w:space="0" w:color="000000"/>
            </w:tcBorders>
            <w:shd w:val="clear" w:color="000000" w:fill="FFFFFF"/>
            <w:vAlign w:val="center"/>
          </w:tcPr>
          <w:p w:rsidR="00BA45F1" w:rsidRDefault="00FA0D01">
            <w:pPr>
              <w:widowControl/>
              <w:jc w:val="center"/>
              <w:rPr>
                <w:rFonts w:ascii="Arial" w:eastAsia="宋体" w:hAnsi="Arial" w:cs="Arial"/>
                <w:color w:val="000000" w:themeColor="text1"/>
                <w:kern w:val="0"/>
                <w:sz w:val="20"/>
                <w:szCs w:val="20"/>
              </w:rPr>
            </w:pPr>
            <w:r>
              <w:rPr>
                <w:rFonts w:ascii="Arial" w:eastAsia="宋体" w:hAnsi="Arial" w:cs="Arial"/>
                <w:color w:val="000000" w:themeColor="text1"/>
                <w:kern w:val="0"/>
                <w:sz w:val="20"/>
                <w:szCs w:val="20"/>
              </w:rPr>
              <w:t>血常规</w:t>
            </w:r>
          </w:p>
        </w:tc>
        <w:tc>
          <w:tcPr>
            <w:tcW w:w="998" w:type="pct"/>
            <w:tcBorders>
              <w:top w:val="nil"/>
              <w:left w:val="nil"/>
              <w:bottom w:val="single" w:sz="4" w:space="0" w:color="000000"/>
              <w:right w:val="single" w:sz="4" w:space="0" w:color="000000"/>
            </w:tcBorders>
            <w:shd w:val="clear" w:color="000000" w:fill="FFFFFF"/>
            <w:vAlign w:val="center"/>
          </w:tcPr>
          <w:p w:rsidR="00BA45F1" w:rsidRDefault="00FA0D01">
            <w:pPr>
              <w:widowControl/>
              <w:jc w:val="center"/>
              <w:rPr>
                <w:rFonts w:ascii="Arial" w:eastAsia="宋体" w:hAnsi="Arial" w:cs="Arial"/>
                <w:color w:val="000000" w:themeColor="text1"/>
                <w:kern w:val="0"/>
                <w:sz w:val="20"/>
                <w:szCs w:val="20"/>
              </w:rPr>
            </w:pPr>
            <w:r>
              <w:rPr>
                <w:rFonts w:ascii="Arial" w:eastAsia="宋体" w:hAnsi="Arial" w:cs="Arial"/>
                <w:color w:val="000000" w:themeColor="text1"/>
                <w:kern w:val="0"/>
                <w:sz w:val="20"/>
                <w:szCs w:val="20"/>
              </w:rPr>
              <w:t xml:space="preserve">　</w:t>
            </w:r>
          </w:p>
        </w:tc>
      </w:tr>
      <w:tr w:rsidR="00BA45F1">
        <w:trPr>
          <w:trHeight w:val="439"/>
        </w:trPr>
        <w:tc>
          <w:tcPr>
            <w:tcW w:w="998" w:type="pct"/>
            <w:vMerge/>
            <w:tcBorders>
              <w:top w:val="nil"/>
              <w:left w:val="single" w:sz="4" w:space="0" w:color="000000"/>
              <w:bottom w:val="single" w:sz="4" w:space="0" w:color="000000"/>
              <w:right w:val="single" w:sz="4" w:space="0" w:color="000000"/>
            </w:tcBorders>
            <w:vAlign w:val="center"/>
          </w:tcPr>
          <w:p w:rsidR="00BA45F1" w:rsidRDefault="00BA45F1">
            <w:pPr>
              <w:widowControl/>
              <w:jc w:val="left"/>
              <w:rPr>
                <w:rFonts w:ascii="Arial" w:eastAsia="宋体" w:hAnsi="Arial" w:cs="Arial"/>
                <w:color w:val="000000" w:themeColor="text1"/>
                <w:kern w:val="0"/>
                <w:sz w:val="20"/>
                <w:szCs w:val="20"/>
              </w:rPr>
            </w:pPr>
          </w:p>
        </w:tc>
        <w:tc>
          <w:tcPr>
            <w:tcW w:w="504" w:type="pct"/>
            <w:tcBorders>
              <w:top w:val="nil"/>
              <w:left w:val="nil"/>
              <w:bottom w:val="single" w:sz="4" w:space="0" w:color="000000"/>
              <w:right w:val="single" w:sz="4" w:space="0" w:color="000000"/>
            </w:tcBorders>
            <w:shd w:val="clear" w:color="000000" w:fill="FFFFFF"/>
            <w:vAlign w:val="center"/>
          </w:tcPr>
          <w:p w:rsidR="00BA45F1" w:rsidRDefault="00FA0D01">
            <w:pPr>
              <w:widowControl/>
              <w:jc w:val="center"/>
              <w:rPr>
                <w:rFonts w:ascii="Arial" w:eastAsia="宋体" w:hAnsi="Arial" w:cs="Arial"/>
                <w:color w:val="000000" w:themeColor="text1"/>
                <w:kern w:val="0"/>
                <w:sz w:val="20"/>
                <w:szCs w:val="20"/>
              </w:rPr>
            </w:pPr>
            <w:r>
              <w:rPr>
                <w:rFonts w:ascii="Arial" w:eastAsia="宋体" w:hAnsi="Arial" w:cs="Arial"/>
                <w:color w:val="000000" w:themeColor="text1"/>
                <w:kern w:val="0"/>
                <w:sz w:val="20"/>
                <w:szCs w:val="20"/>
              </w:rPr>
              <w:t>6</w:t>
            </w:r>
          </w:p>
        </w:tc>
        <w:tc>
          <w:tcPr>
            <w:tcW w:w="2500" w:type="pct"/>
            <w:tcBorders>
              <w:top w:val="nil"/>
              <w:left w:val="nil"/>
              <w:bottom w:val="single" w:sz="4" w:space="0" w:color="000000"/>
              <w:right w:val="single" w:sz="4" w:space="0" w:color="000000"/>
            </w:tcBorders>
            <w:shd w:val="clear" w:color="000000" w:fill="FFFFFF"/>
            <w:vAlign w:val="center"/>
          </w:tcPr>
          <w:p w:rsidR="00BA45F1" w:rsidRDefault="00FA0D01">
            <w:pPr>
              <w:widowControl/>
              <w:jc w:val="center"/>
              <w:rPr>
                <w:rFonts w:ascii="Arial" w:eastAsia="宋体" w:hAnsi="Arial" w:cs="Arial"/>
                <w:color w:val="000000" w:themeColor="text1"/>
                <w:kern w:val="0"/>
                <w:sz w:val="20"/>
                <w:szCs w:val="20"/>
              </w:rPr>
            </w:pPr>
            <w:r>
              <w:rPr>
                <w:rFonts w:ascii="Arial" w:eastAsia="宋体" w:hAnsi="Arial" w:cs="Arial"/>
                <w:color w:val="000000" w:themeColor="text1"/>
                <w:kern w:val="0"/>
                <w:sz w:val="20"/>
                <w:szCs w:val="20"/>
              </w:rPr>
              <w:t>放射体检皮肤检查</w:t>
            </w:r>
          </w:p>
        </w:tc>
        <w:tc>
          <w:tcPr>
            <w:tcW w:w="998" w:type="pct"/>
            <w:tcBorders>
              <w:top w:val="nil"/>
              <w:left w:val="nil"/>
              <w:bottom w:val="single" w:sz="4" w:space="0" w:color="000000"/>
              <w:right w:val="single" w:sz="4" w:space="0" w:color="000000"/>
            </w:tcBorders>
            <w:shd w:val="clear" w:color="000000" w:fill="FFFFFF"/>
            <w:vAlign w:val="center"/>
          </w:tcPr>
          <w:p w:rsidR="00BA45F1" w:rsidRDefault="00FA0D01">
            <w:pPr>
              <w:widowControl/>
              <w:jc w:val="center"/>
              <w:rPr>
                <w:rFonts w:ascii="Arial" w:eastAsia="宋体" w:hAnsi="Arial" w:cs="Arial"/>
                <w:color w:val="000000" w:themeColor="text1"/>
                <w:kern w:val="0"/>
                <w:sz w:val="20"/>
                <w:szCs w:val="20"/>
              </w:rPr>
            </w:pPr>
            <w:r>
              <w:rPr>
                <w:rFonts w:ascii="Arial" w:eastAsia="宋体" w:hAnsi="Arial" w:cs="Arial"/>
                <w:color w:val="000000" w:themeColor="text1"/>
                <w:kern w:val="0"/>
                <w:sz w:val="20"/>
                <w:szCs w:val="20"/>
              </w:rPr>
              <w:t xml:space="preserve">　</w:t>
            </w:r>
          </w:p>
        </w:tc>
      </w:tr>
      <w:tr w:rsidR="00BA45F1">
        <w:trPr>
          <w:trHeight w:val="439"/>
        </w:trPr>
        <w:tc>
          <w:tcPr>
            <w:tcW w:w="998" w:type="pct"/>
            <w:vMerge/>
            <w:tcBorders>
              <w:top w:val="nil"/>
              <w:left w:val="single" w:sz="4" w:space="0" w:color="000000"/>
              <w:bottom w:val="single" w:sz="4" w:space="0" w:color="000000"/>
              <w:right w:val="single" w:sz="4" w:space="0" w:color="000000"/>
            </w:tcBorders>
            <w:vAlign w:val="center"/>
          </w:tcPr>
          <w:p w:rsidR="00BA45F1" w:rsidRDefault="00BA45F1">
            <w:pPr>
              <w:widowControl/>
              <w:jc w:val="left"/>
              <w:rPr>
                <w:rFonts w:ascii="Arial" w:eastAsia="宋体" w:hAnsi="Arial" w:cs="Arial"/>
                <w:color w:val="000000" w:themeColor="text1"/>
                <w:kern w:val="0"/>
                <w:sz w:val="20"/>
                <w:szCs w:val="20"/>
              </w:rPr>
            </w:pPr>
          </w:p>
        </w:tc>
        <w:tc>
          <w:tcPr>
            <w:tcW w:w="504" w:type="pct"/>
            <w:tcBorders>
              <w:top w:val="nil"/>
              <w:left w:val="nil"/>
              <w:bottom w:val="single" w:sz="4" w:space="0" w:color="000000"/>
              <w:right w:val="single" w:sz="4" w:space="0" w:color="000000"/>
            </w:tcBorders>
            <w:shd w:val="clear" w:color="000000" w:fill="FFFFFF"/>
            <w:vAlign w:val="center"/>
          </w:tcPr>
          <w:p w:rsidR="00BA45F1" w:rsidRDefault="00FA0D01">
            <w:pPr>
              <w:widowControl/>
              <w:jc w:val="center"/>
              <w:rPr>
                <w:rFonts w:ascii="Arial" w:eastAsia="宋体" w:hAnsi="Arial" w:cs="Arial"/>
                <w:color w:val="000000" w:themeColor="text1"/>
                <w:kern w:val="0"/>
                <w:sz w:val="20"/>
                <w:szCs w:val="20"/>
              </w:rPr>
            </w:pPr>
            <w:r>
              <w:rPr>
                <w:rFonts w:ascii="Arial" w:eastAsia="宋体" w:hAnsi="Arial" w:cs="Arial"/>
                <w:color w:val="000000" w:themeColor="text1"/>
                <w:kern w:val="0"/>
                <w:sz w:val="20"/>
                <w:szCs w:val="20"/>
              </w:rPr>
              <w:t>7</w:t>
            </w:r>
          </w:p>
        </w:tc>
        <w:tc>
          <w:tcPr>
            <w:tcW w:w="2500" w:type="pct"/>
            <w:tcBorders>
              <w:top w:val="nil"/>
              <w:left w:val="nil"/>
              <w:bottom w:val="single" w:sz="4" w:space="0" w:color="000000"/>
              <w:right w:val="single" w:sz="4" w:space="0" w:color="000000"/>
            </w:tcBorders>
            <w:shd w:val="clear" w:color="000000" w:fill="FFFFFF"/>
            <w:vAlign w:val="center"/>
          </w:tcPr>
          <w:p w:rsidR="00BA45F1" w:rsidRDefault="00FA0D01">
            <w:pPr>
              <w:widowControl/>
              <w:jc w:val="center"/>
              <w:rPr>
                <w:rFonts w:ascii="Arial" w:eastAsia="宋体" w:hAnsi="Arial" w:cs="Arial"/>
                <w:color w:val="000000" w:themeColor="text1"/>
                <w:kern w:val="0"/>
                <w:sz w:val="20"/>
                <w:szCs w:val="20"/>
              </w:rPr>
            </w:pPr>
            <w:r>
              <w:rPr>
                <w:rFonts w:ascii="Arial" w:eastAsia="宋体" w:hAnsi="Arial" w:cs="Arial"/>
                <w:color w:val="000000" w:themeColor="text1"/>
                <w:kern w:val="0"/>
                <w:sz w:val="20"/>
                <w:szCs w:val="20"/>
              </w:rPr>
              <w:t>外科</w:t>
            </w:r>
          </w:p>
        </w:tc>
        <w:tc>
          <w:tcPr>
            <w:tcW w:w="998" w:type="pct"/>
            <w:tcBorders>
              <w:top w:val="nil"/>
              <w:left w:val="nil"/>
              <w:bottom w:val="single" w:sz="4" w:space="0" w:color="000000"/>
              <w:right w:val="single" w:sz="4" w:space="0" w:color="000000"/>
            </w:tcBorders>
            <w:shd w:val="clear" w:color="000000" w:fill="FFFFFF"/>
            <w:vAlign w:val="center"/>
          </w:tcPr>
          <w:p w:rsidR="00BA45F1" w:rsidRDefault="00FA0D01">
            <w:pPr>
              <w:widowControl/>
              <w:jc w:val="center"/>
              <w:rPr>
                <w:rFonts w:ascii="Arial" w:eastAsia="宋体" w:hAnsi="Arial" w:cs="Arial"/>
                <w:color w:val="000000" w:themeColor="text1"/>
                <w:kern w:val="0"/>
                <w:sz w:val="20"/>
                <w:szCs w:val="20"/>
              </w:rPr>
            </w:pPr>
            <w:r>
              <w:rPr>
                <w:rFonts w:ascii="Arial" w:eastAsia="宋体" w:hAnsi="Arial" w:cs="Arial"/>
                <w:color w:val="000000" w:themeColor="text1"/>
                <w:kern w:val="0"/>
                <w:sz w:val="20"/>
                <w:szCs w:val="20"/>
              </w:rPr>
              <w:t xml:space="preserve">　</w:t>
            </w:r>
          </w:p>
        </w:tc>
      </w:tr>
      <w:tr w:rsidR="00BA45F1">
        <w:trPr>
          <w:trHeight w:val="439"/>
        </w:trPr>
        <w:tc>
          <w:tcPr>
            <w:tcW w:w="998" w:type="pct"/>
            <w:vMerge/>
            <w:tcBorders>
              <w:top w:val="nil"/>
              <w:left w:val="single" w:sz="4" w:space="0" w:color="000000"/>
              <w:bottom w:val="single" w:sz="4" w:space="0" w:color="000000"/>
              <w:right w:val="single" w:sz="4" w:space="0" w:color="000000"/>
            </w:tcBorders>
            <w:vAlign w:val="center"/>
          </w:tcPr>
          <w:p w:rsidR="00BA45F1" w:rsidRDefault="00BA45F1">
            <w:pPr>
              <w:widowControl/>
              <w:jc w:val="left"/>
              <w:rPr>
                <w:rFonts w:ascii="Arial" w:eastAsia="宋体" w:hAnsi="Arial" w:cs="Arial"/>
                <w:color w:val="000000" w:themeColor="text1"/>
                <w:kern w:val="0"/>
                <w:sz w:val="20"/>
                <w:szCs w:val="20"/>
              </w:rPr>
            </w:pPr>
          </w:p>
        </w:tc>
        <w:tc>
          <w:tcPr>
            <w:tcW w:w="504" w:type="pct"/>
            <w:tcBorders>
              <w:top w:val="nil"/>
              <w:left w:val="nil"/>
              <w:bottom w:val="single" w:sz="4" w:space="0" w:color="000000"/>
              <w:right w:val="single" w:sz="4" w:space="0" w:color="000000"/>
            </w:tcBorders>
            <w:shd w:val="clear" w:color="000000" w:fill="FFFFFF"/>
            <w:vAlign w:val="center"/>
          </w:tcPr>
          <w:p w:rsidR="00BA45F1" w:rsidRDefault="00FA0D01">
            <w:pPr>
              <w:widowControl/>
              <w:jc w:val="center"/>
              <w:rPr>
                <w:rFonts w:ascii="Arial" w:eastAsia="宋体" w:hAnsi="Arial" w:cs="Arial"/>
                <w:color w:val="000000" w:themeColor="text1"/>
                <w:kern w:val="0"/>
                <w:sz w:val="20"/>
                <w:szCs w:val="20"/>
              </w:rPr>
            </w:pPr>
            <w:r>
              <w:rPr>
                <w:rFonts w:ascii="Arial" w:eastAsia="宋体" w:hAnsi="Arial" w:cs="Arial"/>
                <w:color w:val="000000" w:themeColor="text1"/>
                <w:kern w:val="0"/>
                <w:sz w:val="20"/>
                <w:szCs w:val="20"/>
              </w:rPr>
              <w:t>8</w:t>
            </w:r>
          </w:p>
        </w:tc>
        <w:tc>
          <w:tcPr>
            <w:tcW w:w="2500" w:type="pct"/>
            <w:tcBorders>
              <w:top w:val="nil"/>
              <w:left w:val="nil"/>
              <w:bottom w:val="single" w:sz="4" w:space="0" w:color="000000"/>
              <w:right w:val="single" w:sz="4" w:space="0" w:color="000000"/>
            </w:tcBorders>
            <w:shd w:val="clear" w:color="000000" w:fill="FFFFFF"/>
            <w:vAlign w:val="center"/>
          </w:tcPr>
          <w:p w:rsidR="00BA45F1" w:rsidRDefault="00FA0D01">
            <w:pPr>
              <w:widowControl/>
              <w:jc w:val="center"/>
              <w:rPr>
                <w:rFonts w:ascii="Arial" w:eastAsia="宋体" w:hAnsi="Arial" w:cs="Arial"/>
                <w:color w:val="000000" w:themeColor="text1"/>
                <w:kern w:val="0"/>
                <w:sz w:val="20"/>
                <w:szCs w:val="20"/>
              </w:rPr>
            </w:pPr>
            <w:r>
              <w:rPr>
                <w:rFonts w:ascii="Arial" w:eastAsia="宋体" w:hAnsi="Arial" w:cs="Arial"/>
                <w:color w:val="000000" w:themeColor="text1"/>
                <w:kern w:val="0"/>
                <w:sz w:val="20"/>
                <w:szCs w:val="20"/>
              </w:rPr>
              <w:t>血压</w:t>
            </w:r>
          </w:p>
        </w:tc>
        <w:tc>
          <w:tcPr>
            <w:tcW w:w="998" w:type="pct"/>
            <w:tcBorders>
              <w:top w:val="nil"/>
              <w:left w:val="nil"/>
              <w:bottom w:val="single" w:sz="4" w:space="0" w:color="000000"/>
              <w:right w:val="single" w:sz="4" w:space="0" w:color="000000"/>
            </w:tcBorders>
            <w:shd w:val="clear" w:color="000000" w:fill="FFFFFF"/>
            <w:vAlign w:val="center"/>
          </w:tcPr>
          <w:p w:rsidR="00BA45F1" w:rsidRDefault="00FA0D01">
            <w:pPr>
              <w:widowControl/>
              <w:jc w:val="center"/>
              <w:rPr>
                <w:rFonts w:ascii="Arial" w:eastAsia="宋体" w:hAnsi="Arial" w:cs="Arial"/>
                <w:color w:val="000000" w:themeColor="text1"/>
                <w:kern w:val="0"/>
                <w:sz w:val="20"/>
                <w:szCs w:val="20"/>
              </w:rPr>
            </w:pPr>
            <w:r>
              <w:rPr>
                <w:rFonts w:ascii="Arial" w:eastAsia="宋体" w:hAnsi="Arial" w:cs="Arial"/>
                <w:color w:val="000000" w:themeColor="text1"/>
                <w:kern w:val="0"/>
                <w:sz w:val="20"/>
                <w:szCs w:val="20"/>
              </w:rPr>
              <w:t xml:space="preserve">　</w:t>
            </w:r>
          </w:p>
        </w:tc>
      </w:tr>
      <w:tr w:rsidR="00BA45F1">
        <w:trPr>
          <w:trHeight w:val="439"/>
        </w:trPr>
        <w:tc>
          <w:tcPr>
            <w:tcW w:w="998" w:type="pct"/>
            <w:vMerge/>
            <w:tcBorders>
              <w:top w:val="nil"/>
              <w:left w:val="single" w:sz="4" w:space="0" w:color="000000"/>
              <w:bottom w:val="single" w:sz="4" w:space="0" w:color="000000"/>
              <w:right w:val="single" w:sz="4" w:space="0" w:color="000000"/>
            </w:tcBorders>
            <w:vAlign w:val="center"/>
          </w:tcPr>
          <w:p w:rsidR="00BA45F1" w:rsidRDefault="00BA45F1">
            <w:pPr>
              <w:widowControl/>
              <w:jc w:val="left"/>
              <w:rPr>
                <w:rFonts w:ascii="Arial" w:eastAsia="宋体" w:hAnsi="Arial" w:cs="Arial"/>
                <w:color w:val="000000" w:themeColor="text1"/>
                <w:kern w:val="0"/>
                <w:sz w:val="20"/>
                <w:szCs w:val="20"/>
              </w:rPr>
            </w:pPr>
          </w:p>
        </w:tc>
        <w:tc>
          <w:tcPr>
            <w:tcW w:w="504" w:type="pct"/>
            <w:tcBorders>
              <w:top w:val="nil"/>
              <w:left w:val="nil"/>
              <w:bottom w:val="single" w:sz="4" w:space="0" w:color="000000"/>
              <w:right w:val="single" w:sz="4" w:space="0" w:color="000000"/>
            </w:tcBorders>
            <w:shd w:val="clear" w:color="000000" w:fill="FFFFFF"/>
            <w:vAlign w:val="center"/>
          </w:tcPr>
          <w:p w:rsidR="00BA45F1" w:rsidRDefault="00FA0D01">
            <w:pPr>
              <w:widowControl/>
              <w:jc w:val="center"/>
              <w:rPr>
                <w:rFonts w:ascii="Arial" w:eastAsia="宋体" w:hAnsi="Arial" w:cs="Arial"/>
                <w:color w:val="000000" w:themeColor="text1"/>
                <w:kern w:val="0"/>
                <w:sz w:val="20"/>
                <w:szCs w:val="20"/>
              </w:rPr>
            </w:pPr>
            <w:r>
              <w:rPr>
                <w:rFonts w:ascii="Arial" w:eastAsia="宋体" w:hAnsi="Arial" w:cs="Arial"/>
                <w:color w:val="000000" w:themeColor="text1"/>
                <w:kern w:val="0"/>
                <w:sz w:val="20"/>
                <w:szCs w:val="20"/>
              </w:rPr>
              <w:t>9</w:t>
            </w:r>
          </w:p>
        </w:tc>
        <w:tc>
          <w:tcPr>
            <w:tcW w:w="2500" w:type="pct"/>
            <w:tcBorders>
              <w:top w:val="nil"/>
              <w:left w:val="nil"/>
              <w:bottom w:val="single" w:sz="4" w:space="0" w:color="000000"/>
              <w:right w:val="single" w:sz="4" w:space="0" w:color="000000"/>
            </w:tcBorders>
            <w:shd w:val="clear" w:color="000000" w:fill="FFFFFF"/>
            <w:vAlign w:val="center"/>
          </w:tcPr>
          <w:p w:rsidR="00BA45F1" w:rsidRDefault="00FA0D01">
            <w:pPr>
              <w:widowControl/>
              <w:jc w:val="center"/>
              <w:rPr>
                <w:rFonts w:ascii="Arial" w:eastAsia="宋体" w:hAnsi="Arial" w:cs="Arial"/>
                <w:color w:val="000000" w:themeColor="text1"/>
                <w:kern w:val="0"/>
                <w:sz w:val="20"/>
                <w:szCs w:val="20"/>
              </w:rPr>
            </w:pPr>
            <w:r>
              <w:rPr>
                <w:rFonts w:ascii="Arial" w:eastAsia="宋体" w:hAnsi="Arial" w:cs="Arial"/>
                <w:color w:val="000000" w:themeColor="text1"/>
                <w:kern w:val="0"/>
                <w:sz w:val="20"/>
                <w:szCs w:val="20"/>
              </w:rPr>
              <w:t>放射体检眼科检查</w:t>
            </w:r>
          </w:p>
        </w:tc>
        <w:tc>
          <w:tcPr>
            <w:tcW w:w="998" w:type="pct"/>
            <w:tcBorders>
              <w:top w:val="nil"/>
              <w:left w:val="nil"/>
              <w:bottom w:val="single" w:sz="4" w:space="0" w:color="000000"/>
              <w:right w:val="single" w:sz="4" w:space="0" w:color="000000"/>
            </w:tcBorders>
            <w:shd w:val="clear" w:color="000000" w:fill="FFFFFF"/>
            <w:vAlign w:val="center"/>
          </w:tcPr>
          <w:p w:rsidR="00BA45F1" w:rsidRDefault="00FA0D01">
            <w:pPr>
              <w:widowControl/>
              <w:jc w:val="center"/>
              <w:rPr>
                <w:rFonts w:ascii="Arial" w:eastAsia="宋体" w:hAnsi="Arial" w:cs="Arial"/>
                <w:color w:val="000000" w:themeColor="text1"/>
                <w:kern w:val="0"/>
                <w:sz w:val="20"/>
                <w:szCs w:val="20"/>
              </w:rPr>
            </w:pPr>
            <w:r>
              <w:rPr>
                <w:rFonts w:ascii="Arial" w:eastAsia="宋体" w:hAnsi="Arial" w:cs="Arial"/>
                <w:color w:val="000000" w:themeColor="text1"/>
                <w:kern w:val="0"/>
                <w:sz w:val="20"/>
                <w:szCs w:val="20"/>
              </w:rPr>
              <w:t xml:space="preserve">　</w:t>
            </w:r>
          </w:p>
        </w:tc>
      </w:tr>
      <w:tr w:rsidR="00BA45F1">
        <w:trPr>
          <w:trHeight w:val="439"/>
        </w:trPr>
        <w:tc>
          <w:tcPr>
            <w:tcW w:w="998" w:type="pct"/>
            <w:vMerge/>
            <w:tcBorders>
              <w:top w:val="nil"/>
              <w:left w:val="single" w:sz="4" w:space="0" w:color="000000"/>
              <w:bottom w:val="single" w:sz="4" w:space="0" w:color="000000"/>
              <w:right w:val="single" w:sz="4" w:space="0" w:color="000000"/>
            </w:tcBorders>
            <w:vAlign w:val="center"/>
          </w:tcPr>
          <w:p w:rsidR="00BA45F1" w:rsidRDefault="00BA45F1">
            <w:pPr>
              <w:widowControl/>
              <w:jc w:val="left"/>
              <w:rPr>
                <w:rFonts w:ascii="Arial" w:eastAsia="宋体" w:hAnsi="Arial" w:cs="Arial"/>
                <w:color w:val="000000" w:themeColor="text1"/>
                <w:kern w:val="0"/>
                <w:sz w:val="20"/>
                <w:szCs w:val="20"/>
              </w:rPr>
            </w:pPr>
          </w:p>
        </w:tc>
        <w:tc>
          <w:tcPr>
            <w:tcW w:w="504" w:type="pct"/>
            <w:tcBorders>
              <w:top w:val="nil"/>
              <w:left w:val="nil"/>
              <w:bottom w:val="single" w:sz="4" w:space="0" w:color="000000"/>
              <w:right w:val="single" w:sz="4" w:space="0" w:color="000000"/>
            </w:tcBorders>
            <w:shd w:val="clear" w:color="000000" w:fill="FFFFFF"/>
            <w:vAlign w:val="center"/>
          </w:tcPr>
          <w:p w:rsidR="00BA45F1" w:rsidRDefault="00FA0D01">
            <w:pPr>
              <w:widowControl/>
              <w:jc w:val="center"/>
              <w:rPr>
                <w:rFonts w:ascii="Arial" w:eastAsia="宋体" w:hAnsi="Arial" w:cs="Arial"/>
                <w:color w:val="000000" w:themeColor="text1"/>
                <w:kern w:val="0"/>
                <w:sz w:val="20"/>
                <w:szCs w:val="20"/>
              </w:rPr>
            </w:pPr>
            <w:r>
              <w:rPr>
                <w:rFonts w:ascii="Arial" w:eastAsia="宋体" w:hAnsi="Arial" w:cs="Arial"/>
                <w:color w:val="000000" w:themeColor="text1"/>
                <w:kern w:val="0"/>
                <w:sz w:val="20"/>
                <w:szCs w:val="20"/>
              </w:rPr>
              <w:t>10</w:t>
            </w:r>
          </w:p>
        </w:tc>
        <w:tc>
          <w:tcPr>
            <w:tcW w:w="2500" w:type="pct"/>
            <w:tcBorders>
              <w:top w:val="nil"/>
              <w:left w:val="nil"/>
              <w:bottom w:val="single" w:sz="4" w:space="0" w:color="000000"/>
              <w:right w:val="single" w:sz="4" w:space="0" w:color="000000"/>
            </w:tcBorders>
            <w:shd w:val="clear" w:color="000000" w:fill="FFFFFF"/>
            <w:vAlign w:val="center"/>
          </w:tcPr>
          <w:p w:rsidR="00BA45F1" w:rsidRDefault="00FA0D01">
            <w:pPr>
              <w:widowControl/>
              <w:jc w:val="center"/>
              <w:rPr>
                <w:rFonts w:ascii="Arial" w:eastAsia="宋体" w:hAnsi="Arial" w:cs="Arial"/>
                <w:color w:val="000000" w:themeColor="text1"/>
                <w:kern w:val="0"/>
                <w:sz w:val="20"/>
                <w:szCs w:val="20"/>
              </w:rPr>
            </w:pPr>
            <w:r>
              <w:rPr>
                <w:rFonts w:ascii="Arial" w:eastAsia="宋体" w:hAnsi="Arial" w:cs="Arial"/>
                <w:color w:val="000000" w:themeColor="text1"/>
                <w:kern w:val="0"/>
                <w:sz w:val="20"/>
                <w:szCs w:val="20"/>
              </w:rPr>
              <w:t>抽血及耗材</w:t>
            </w:r>
          </w:p>
        </w:tc>
        <w:tc>
          <w:tcPr>
            <w:tcW w:w="998" w:type="pct"/>
            <w:tcBorders>
              <w:top w:val="nil"/>
              <w:left w:val="nil"/>
              <w:bottom w:val="single" w:sz="4" w:space="0" w:color="000000"/>
              <w:right w:val="single" w:sz="4" w:space="0" w:color="000000"/>
            </w:tcBorders>
            <w:shd w:val="clear" w:color="000000" w:fill="FFFFFF"/>
            <w:vAlign w:val="center"/>
          </w:tcPr>
          <w:p w:rsidR="00BA45F1" w:rsidRDefault="00FA0D01">
            <w:pPr>
              <w:widowControl/>
              <w:jc w:val="center"/>
              <w:rPr>
                <w:rFonts w:ascii="Arial" w:eastAsia="宋体" w:hAnsi="Arial" w:cs="Arial"/>
                <w:color w:val="000000" w:themeColor="text1"/>
                <w:kern w:val="0"/>
                <w:sz w:val="20"/>
                <w:szCs w:val="20"/>
              </w:rPr>
            </w:pPr>
            <w:r>
              <w:rPr>
                <w:rFonts w:ascii="Arial" w:eastAsia="宋体" w:hAnsi="Arial" w:cs="Arial"/>
                <w:color w:val="000000" w:themeColor="text1"/>
                <w:kern w:val="0"/>
                <w:sz w:val="20"/>
                <w:szCs w:val="20"/>
              </w:rPr>
              <w:t xml:space="preserve">　</w:t>
            </w:r>
          </w:p>
        </w:tc>
      </w:tr>
      <w:tr w:rsidR="00BA45F1">
        <w:trPr>
          <w:trHeight w:val="439"/>
        </w:trPr>
        <w:tc>
          <w:tcPr>
            <w:tcW w:w="998" w:type="pct"/>
            <w:vMerge/>
            <w:tcBorders>
              <w:top w:val="nil"/>
              <w:left w:val="single" w:sz="4" w:space="0" w:color="000000"/>
              <w:bottom w:val="single" w:sz="4" w:space="0" w:color="000000"/>
              <w:right w:val="single" w:sz="4" w:space="0" w:color="000000"/>
            </w:tcBorders>
            <w:vAlign w:val="center"/>
          </w:tcPr>
          <w:p w:rsidR="00BA45F1" w:rsidRDefault="00BA45F1">
            <w:pPr>
              <w:widowControl/>
              <w:jc w:val="left"/>
              <w:rPr>
                <w:rFonts w:ascii="Arial" w:eastAsia="宋体" w:hAnsi="Arial" w:cs="Arial"/>
                <w:color w:val="000000" w:themeColor="text1"/>
                <w:kern w:val="0"/>
                <w:sz w:val="20"/>
                <w:szCs w:val="20"/>
              </w:rPr>
            </w:pPr>
          </w:p>
        </w:tc>
        <w:tc>
          <w:tcPr>
            <w:tcW w:w="504" w:type="pct"/>
            <w:tcBorders>
              <w:top w:val="nil"/>
              <w:left w:val="nil"/>
              <w:bottom w:val="single" w:sz="4" w:space="0" w:color="000000"/>
              <w:right w:val="single" w:sz="4" w:space="0" w:color="000000"/>
            </w:tcBorders>
            <w:shd w:val="clear" w:color="000000" w:fill="FFFFFF"/>
            <w:vAlign w:val="center"/>
          </w:tcPr>
          <w:p w:rsidR="00BA45F1" w:rsidRDefault="00FA0D01">
            <w:pPr>
              <w:widowControl/>
              <w:jc w:val="center"/>
              <w:rPr>
                <w:rFonts w:ascii="Arial" w:eastAsia="宋体" w:hAnsi="Arial" w:cs="Arial"/>
                <w:color w:val="000000" w:themeColor="text1"/>
                <w:kern w:val="0"/>
                <w:sz w:val="20"/>
                <w:szCs w:val="20"/>
              </w:rPr>
            </w:pPr>
            <w:r>
              <w:rPr>
                <w:rFonts w:ascii="Arial" w:eastAsia="宋体" w:hAnsi="Arial" w:cs="Arial"/>
                <w:color w:val="000000" w:themeColor="text1"/>
                <w:kern w:val="0"/>
                <w:sz w:val="20"/>
                <w:szCs w:val="20"/>
              </w:rPr>
              <w:t>11</w:t>
            </w:r>
          </w:p>
        </w:tc>
        <w:tc>
          <w:tcPr>
            <w:tcW w:w="2500" w:type="pct"/>
            <w:tcBorders>
              <w:top w:val="nil"/>
              <w:left w:val="nil"/>
              <w:bottom w:val="single" w:sz="4" w:space="0" w:color="000000"/>
              <w:right w:val="single" w:sz="4" w:space="0" w:color="000000"/>
            </w:tcBorders>
            <w:shd w:val="clear" w:color="000000" w:fill="FFFFFF"/>
            <w:vAlign w:val="center"/>
          </w:tcPr>
          <w:p w:rsidR="00BA45F1" w:rsidRDefault="00FA0D01">
            <w:pPr>
              <w:widowControl/>
              <w:jc w:val="center"/>
              <w:rPr>
                <w:rFonts w:ascii="Arial" w:eastAsia="宋体" w:hAnsi="Arial" w:cs="Arial"/>
                <w:color w:val="000000" w:themeColor="text1"/>
                <w:kern w:val="0"/>
                <w:sz w:val="20"/>
                <w:szCs w:val="20"/>
              </w:rPr>
            </w:pPr>
            <w:r>
              <w:rPr>
                <w:rFonts w:ascii="Arial" w:eastAsia="宋体" w:hAnsi="Arial" w:cs="Arial"/>
                <w:color w:val="000000" w:themeColor="text1"/>
                <w:kern w:val="0"/>
                <w:sz w:val="20"/>
                <w:szCs w:val="20"/>
              </w:rPr>
              <w:t>检查结论费</w:t>
            </w:r>
          </w:p>
        </w:tc>
        <w:tc>
          <w:tcPr>
            <w:tcW w:w="998" w:type="pct"/>
            <w:tcBorders>
              <w:top w:val="nil"/>
              <w:left w:val="nil"/>
              <w:bottom w:val="single" w:sz="4" w:space="0" w:color="000000"/>
              <w:right w:val="single" w:sz="4" w:space="0" w:color="000000"/>
            </w:tcBorders>
            <w:shd w:val="clear" w:color="000000" w:fill="FFFFFF"/>
            <w:vAlign w:val="center"/>
          </w:tcPr>
          <w:p w:rsidR="00BA45F1" w:rsidRDefault="00FA0D01">
            <w:pPr>
              <w:widowControl/>
              <w:jc w:val="center"/>
              <w:rPr>
                <w:rFonts w:ascii="Arial" w:eastAsia="宋体" w:hAnsi="Arial" w:cs="Arial"/>
                <w:color w:val="000000" w:themeColor="text1"/>
                <w:kern w:val="0"/>
                <w:sz w:val="20"/>
                <w:szCs w:val="20"/>
              </w:rPr>
            </w:pPr>
            <w:r>
              <w:rPr>
                <w:rFonts w:ascii="Arial" w:eastAsia="宋体" w:hAnsi="Arial" w:cs="Arial"/>
                <w:color w:val="000000" w:themeColor="text1"/>
                <w:kern w:val="0"/>
                <w:sz w:val="20"/>
                <w:szCs w:val="20"/>
              </w:rPr>
              <w:t xml:space="preserve">　</w:t>
            </w:r>
          </w:p>
        </w:tc>
      </w:tr>
      <w:tr w:rsidR="00BA45F1">
        <w:trPr>
          <w:trHeight w:val="439"/>
        </w:trPr>
        <w:tc>
          <w:tcPr>
            <w:tcW w:w="998" w:type="pct"/>
            <w:vMerge/>
            <w:tcBorders>
              <w:top w:val="nil"/>
              <w:left w:val="single" w:sz="4" w:space="0" w:color="000000"/>
              <w:bottom w:val="single" w:sz="4" w:space="0" w:color="000000"/>
              <w:right w:val="single" w:sz="4" w:space="0" w:color="000000"/>
            </w:tcBorders>
            <w:vAlign w:val="center"/>
          </w:tcPr>
          <w:p w:rsidR="00BA45F1" w:rsidRDefault="00BA45F1">
            <w:pPr>
              <w:widowControl/>
              <w:jc w:val="left"/>
              <w:rPr>
                <w:rFonts w:ascii="Arial" w:eastAsia="宋体" w:hAnsi="Arial" w:cs="Arial"/>
                <w:color w:val="000000" w:themeColor="text1"/>
                <w:kern w:val="0"/>
                <w:sz w:val="20"/>
                <w:szCs w:val="20"/>
              </w:rPr>
            </w:pPr>
          </w:p>
        </w:tc>
        <w:tc>
          <w:tcPr>
            <w:tcW w:w="504" w:type="pct"/>
            <w:tcBorders>
              <w:top w:val="nil"/>
              <w:left w:val="nil"/>
              <w:bottom w:val="single" w:sz="4" w:space="0" w:color="000000"/>
              <w:right w:val="single" w:sz="4" w:space="0" w:color="000000"/>
            </w:tcBorders>
            <w:shd w:val="clear" w:color="000000" w:fill="FFFFFF"/>
            <w:vAlign w:val="center"/>
          </w:tcPr>
          <w:p w:rsidR="00BA45F1" w:rsidRDefault="00FA0D01">
            <w:pPr>
              <w:widowControl/>
              <w:jc w:val="center"/>
              <w:rPr>
                <w:rFonts w:ascii="Arial" w:eastAsia="宋体" w:hAnsi="Arial" w:cs="Arial"/>
                <w:color w:val="000000" w:themeColor="text1"/>
                <w:kern w:val="0"/>
                <w:sz w:val="20"/>
                <w:szCs w:val="20"/>
              </w:rPr>
            </w:pPr>
            <w:r>
              <w:rPr>
                <w:rFonts w:ascii="Arial" w:eastAsia="宋体" w:hAnsi="Arial" w:cs="Arial"/>
                <w:color w:val="000000" w:themeColor="text1"/>
                <w:kern w:val="0"/>
                <w:sz w:val="20"/>
                <w:szCs w:val="20"/>
              </w:rPr>
              <w:t>12</w:t>
            </w:r>
          </w:p>
        </w:tc>
        <w:tc>
          <w:tcPr>
            <w:tcW w:w="2500" w:type="pct"/>
            <w:tcBorders>
              <w:top w:val="nil"/>
              <w:left w:val="nil"/>
              <w:bottom w:val="single" w:sz="4" w:space="0" w:color="000000"/>
              <w:right w:val="single" w:sz="4" w:space="0" w:color="000000"/>
            </w:tcBorders>
            <w:shd w:val="clear" w:color="000000" w:fill="FFFFFF"/>
            <w:vAlign w:val="center"/>
          </w:tcPr>
          <w:p w:rsidR="00BA45F1" w:rsidRDefault="00FA0D01">
            <w:pPr>
              <w:widowControl/>
              <w:jc w:val="center"/>
              <w:rPr>
                <w:rFonts w:ascii="Arial" w:eastAsia="宋体" w:hAnsi="Arial" w:cs="Arial"/>
                <w:color w:val="000000" w:themeColor="text1"/>
                <w:kern w:val="0"/>
                <w:sz w:val="20"/>
                <w:szCs w:val="20"/>
              </w:rPr>
            </w:pPr>
            <w:r>
              <w:rPr>
                <w:rFonts w:ascii="Arial" w:eastAsia="宋体" w:hAnsi="Arial" w:cs="Arial"/>
                <w:color w:val="000000" w:themeColor="text1"/>
                <w:kern w:val="0"/>
                <w:sz w:val="20"/>
                <w:szCs w:val="20"/>
              </w:rPr>
              <w:t>放射内科常规</w:t>
            </w:r>
          </w:p>
        </w:tc>
        <w:tc>
          <w:tcPr>
            <w:tcW w:w="998" w:type="pct"/>
            <w:tcBorders>
              <w:top w:val="nil"/>
              <w:left w:val="nil"/>
              <w:bottom w:val="single" w:sz="4" w:space="0" w:color="000000"/>
              <w:right w:val="single" w:sz="4" w:space="0" w:color="000000"/>
            </w:tcBorders>
            <w:shd w:val="clear" w:color="000000" w:fill="FFFFFF"/>
            <w:vAlign w:val="center"/>
          </w:tcPr>
          <w:p w:rsidR="00BA45F1" w:rsidRDefault="00FA0D01">
            <w:pPr>
              <w:widowControl/>
              <w:jc w:val="center"/>
              <w:rPr>
                <w:rFonts w:ascii="Arial" w:eastAsia="宋体" w:hAnsi="Arial" w:cs="Arial"/>
                <w:color w:val="000000" w:themeColor="text1"/>
                <w:kern w:val="0"/>
                <w:sz w:val="20"/>
                <w:szCs w:val="20"/>
              </w:rPr>
            </w:pPr>
            <w:r>
              <w:rPr>
                <w:rFonts w:ascii="Arial" w:eastAsia="宋体" w:hAnsi="Arial" w:cs="Arial"/>
                <w:color w:val="000000" w:themeColor="text1"/>
                <w:kern w:val="0"/>
                <w:sz w:val="20"/>
                <w:szCs w:val="20"/>
              </w:rPr>
              <w:t xml:space="preserve">　</w:t>
            </w:r>
          </w:p>
        </w:tc>
      </w:tr>
      <w:tr w:rsidR="00BA45F1">
        <w:trPr>
          <w:trHeight w:val="439"/>
        </w:trPr>
        <w:tc>
          <w:tcPr>
            <w:tcW w:w="998" w:type="pct"/>
            <w:vMerge/>
            <w:tcBorders>
              <w:top w:val="nil"/>
              <w:left w:val="single" w:sz="4" w:space="0" w:color="000000"/>
              <w:bottom w:val="single" w:sz="4" w:space="0" w:color="000000"/>
              <w:right w:val="single" w:sz="4" w:space="0" w:color="000000"/>
            </w:tcBorders>
            <w:vAlign w:val="center"/>
          </w:tcPr>
          <w:p w:rsidR="00BA45F1" w:rsidRDefault="00BA45F1">
            <w:pPr>
              <w:widowControl/>
              <w:jc w:val="left"/>
              <w:rPr>
                <w:rFonts w:ascii="Arial" w:eastAsia="宋体" w:hAnsi="Arial" w:cs="Arial"/>
                <w:color w:val="000000" w:themeColor="text1"/>
                <w:kern w:val="0"/>
                <w:sz w:val="20"/>
                <w:szCs w:val="20"/>
              </w:rPr>
            </w:pPr>
          </w:p>
        </w:tc>
        <w:tc>
          <w:tcPr>
            <w:tcW w:w="504" w:type="pct"/>
            <w:tcBorders>
              <w:top w:val="nil"/>
              <w:left w:val="nil"/>
              <w:bottom w:val="single" w:sz="4" w:space="0" w:color="000000"/>
              <w:right w:val="single" w:sz="4" w:space="0" w:color="000000"/>
            </w:tcBorders>
            <w:shd w:val="clear" w:color="000000" w:fill="FFFFFF"/>
            <w:vAlign w:val="center"/>
          </w:tcPr>
          <w:p w:rsidR="00BA45F1" w:rsidRDefault="00FA0D01">
            <w:pPr>
              <w:widowControl/>
              <w:jc w:val="center"/>
              <w:rPr>
                <w:rFonts w:ascii="Arial" w:eastAsia="宋体" w:hAnsi="Arial" w:cs="Arial"/>
                <w:color w:val="000000" w:themeColor="text1"/>
                <w:kern w:val="0"/>
                <w:sz w:val="20"/>
                <w:szCs w:val="20"/>
              </w:rPr>
            </w:pPr>
            <w:r>
              <w:rPr>
                <w:rFonts w:ascii="Arial" w:eastAsia="宋体" w:hAnsi="Arial" w:cs="Arial"/>
                <w:color w:val="000000" w:themeColor="text1"/>
                <w:kern w:val="0"/>
                <w:sz w:val="20"/>
                <w:szCs w:val="20"/>
              </w:rPr>
              <w:t>13</w:t>
            </w:r>
          </w:p>
        </w:tc>
        <w:tc>
          <w:tcPr>
            <w:tcW w:w="2500" w:type="pct"/>
            <w:tcBorders>
              <w:top w:val="nil"/>
              <w:left w:val="nil"/>
              <w:bottom w:val="single" w:sz="4" w:space="0" w:color="000000"/>
              <w:right w:val="single" w:sz="4" w:space="0" w:color="000000"/>
            </w:tcBorders>
            <w:shd w:val="clear" w:color="000000" w:fill="FFFFFF"/>
            <w:vAlign w:val="center"/>
          </w:tcPr>
          <w:p w:rsidR="00BA45F1" w:rsidRDefault="00FA0D01">
            <w:pPr>
              <w:widowControl/>
              <w:jc w:val="center"/>
              <w:rPr>
                <w:rFonts w:ascii="Arial" w:eastAsia="宋体" w:hAnsi="Arial" w:cs="Arial"/>
                <w:color w:val="000000" w:themeColor="text1"/>
                <w:kern w:val="0"/>
                <w:sz w:val="20"/>
                <w:szCs w:val="20"/>
              </w:rPr>
            </w:pPr>
            <w:r>
              <w:rPr>
                <w:rFonts w:ascii="Arial" w:eastAsia="宋体" w:hAnsi="Arial" w:cs="Arial"/>
                <w:color w:val="000000" w:themeColor="text1"/>
                <w:kern w:val="0"/>
                <w:sz w:val="20"/>
                <w:szCs w:val="20"/>
              </w:rPr>
              <w:t>甲状腺彩超</w:t>
            </w:r>
          </w:p>
        </w:tc>
        <w:tc>
          <w:tcPr>
            <w:tcW w:w="998" w:type="pct"/>
            <w:tcBorders>
              <w:top w:val="nil"/>
              <w:left w:val="nil"/>
              <w:bottom w:val="single" w:sz="4" w:space="0" w:color="000000"/>
              <w:right w:val="single" w:sz="4" w:space="0" w:color="000000"/>
            </w:tcBorders>
            <w:shd w:val="clear" w:color="000000" w:fill="FFFFFF"/>
            <w:vAlign w:val="center"/>
          </w:tcPr>
          <w:p w:rsidR="00BA45F1" w:rsidRDefault="00FA0D01">
            <w:pPr>
              <w:widowControl/>
              <w:jc w:val="center"/>
              <w:rPr>
                <w:rFonts w:ascii="Arial" w:eastAsia="宋体" w:hAnsi="Arial" w:cs="Arial"/>
                <w:color w:val="000000" w:themeColor="text1"/>
                <w:kern w:val="0"/>
                <w:sz w:val="20"/>
                <w:szCs w:val="20"/>
              </w:rPr>
            </w:pPr>
            <w:r>
              <w:rPr>
                <w:rFonts w:ascii="Arial" w:eastAsia="宋体" w:hAnsi="Arial" w:cs="Arial"/>
                <w:color w:val="000000" w:themeColor="text1"/>
                <w:kern w:val="0"/>
                <w:sz w:val="20"/>
                <w:szCs w:val="20"/>
              </w:rPr>
              <w:t xml:space="preserve">　</w:t>
            </w:r>
          </w:p>
        </w:tc>
      </w:tr>
      <w:tr w:rsidR="00BA45F1">
        <w:trPr>
          <w:trHeight w:val="439"/>
        </w:trPr>
        <w:tc>
          <w:tcPr>
            <w:tcW w:w="998" w:type="pct"/>
            <w:vMerge/>
            <w:tcBorders>
              <w:top w:val="nil"/>
              <w:left w:val="single" w:sz="4" w:space="0" w:color="000000"/>
              <w:bottom w:val="single" w:sz="4" w:space="0" w:color="000000"/>
              <w:right w:val="single" w:sz="4" w:space="0" w:color="000000"/>
            </w:tcBorders>
            <w:vAlign w:val="center"/>
          </w:tcPr>
          <w:p w:rsidR="00BA45F1" w:rsidRDefault="00BA45F1">
            <w:pPr>
              <w:widowControl/>
              <w:jc w:val="left"/>
              <w:rPr>
                <w:rFonts w:ascii="Arial" w:eastAsia="宋体" w:hAnsi="Arial" w:cs="Arial"/>
                <w:color w:val="000000" w:themeColor="text1"/>
                <w:kern w:val="0"/>
                <w:sz w:val="20"/>
                <w:szCs w:val="20"/>
              </w:rPr>
            </w:pPr>
          </w:p>
        </w:tc>
        <w:tc>
          <w:tcPr>
            <w:tcW w:w="504" w:type="pct"/>
            <w:tcBorders>
              <w:top w:val="nil"/>
              <w:left w:val="nil"/>
              <w:bottom w:val="single" w:sz="4" w:space="0" w:color="000000"/>
              <w:right w:val="single" w:sz="4" w:space="0" w:color="000000"/>
            </w:tcBorders>
            <w:shd w:val="clear" w:color="000000" w:fill="FFFFFF"/>
            <w:vAlign w:val="center"/>
          </w:tcPr>
          <w:p w:rsidR="00BA45F1" w:rsidRDefault="00FA0D01">
            <w:pPr>
              <w:widowControl/>
              <w:jc w:val="center"/>
              <w:rPr>
                <w:rFonts w:ascii="Arial" w:eastAsia="宋体" w:hAnsi="Arial" w:cs="Arial"/>
                <w:color w:val="000000" w:themeColor="text1"/>
                <w:kern w:val="0"/>
                <w:sz w:val="20"/>
                <w:szCs w:val="20"/>
              </w:rPr>
            </w:pPr>
            <w:r>
              <w:rPr>
                <w:rFonts w:ascii="Arial" w:eastAsia="宋体" w:hAnsi="Arial" w:cs="Arial"/>
                <w:color w:val="000000" w:themeColor="text1"/>
                <w:kern w:val="0"/>
                <w:sz w:val="20"/>
                <w:szCs w:val="20"/>
              </w:rPr>
              <w:t>14</w:t>
            </w:r>
          </w:p>
        </w:tc>
        <w:tc>
          <w:tcPr>
            <w:tcW w:w="2500" w:type="pct"/>
            <w:tcBorders>
              <w:top w:val="nil"/>
              <w:left w:val="nil"/>
              <w:bottom w:val="single" w:sz="4" w:space="0" w:color="000000"/>
              <w:right w:val="single" w:sz="4" w:space="0" w:color="000000"/>
            </w:tcBorders>
            <w:shd w:val="clear" w:color="000000" w:fill="FFFFFF"/>
            <w:vAlign w:val="center"/>
          </w:tcPr>
          <w:p w:rsidR="00BA45F1" w:rsidRDefault="00FA0D01">
            <w:pPr>
              <w:widowControl/>
              <w:jc w:val="center"/>
              <w:rPr>
                <w:rFonts w:ascii="Arial" w:eastAsia="宋体" w:hAnsi="Arial" w:cs="Arial"/>
                <w:color w:val="000000" w:themeColor="text1"/>
                <w:kern w:val="0"/>
                <w:sz w:val="20"/>
                <w:szCs w:val="20"/>
              </w:rPr>
            </w:pPr>
            <w:r>
              <w:rPr>
                <w:rFonts w:ascii="Arial" w:eastAsia="宋体" w:hAnsi="Arial" w:cs="Arial"/>
                <w:color w:val="000000" w:themeColor="text1"/>
                <w:kern w:val="0"/>
                <w:sz w:val="20"/>
                <w:szCs w:val="20"/>
              </w:rPr>
              <w:t>胸部</w:t>
            </w:r>
            <w:r>
              <w:rPr>
                <w:rFonts w:ascii="Arial" w:eastAsia="宋体" w:hAnsi="Arial" w:cs="Arial"/>
                <w:color w:val="000000" w:themeColor="text1"/>
                <w:kern w:val="0"/>
                <w:sz w:val="20"/>
                <w:szCs w:val="20"/>
              </w:rPr>
              <w:t>X</w:t>
            </w:r>
            <w:r>
              <w:rPr>
                <w:rFonts w:ascii="Arial" w:eastAsia="宋体" w:hAnsi="Arial" w:cs="Arial"/>
                <w:color w:val="000000" w:themeColor="text1"/>
                <w:kern w:val="0"/>
                <w:sz w:val="20"/>
                <w:szCs w:val="20"/>
              </w:rPr>
              <w:t>线摄影</w:t>
            </w:r>
          </w:p>
        </w:tc>
        <w:tc>
          <w:tcPr>
            <w:tcW w:w="998" w:type="pct"/>
            <w:tcBorders>
              <w:top w:val="nil"/>
              <w:left w:val="nil"/>
              <w:bottom w:val="single" w:sz="4" w:space="0" w:color="000000"/>
              <w:right w:val="single" w:sz="4" w:space="0" w:color="000000"/>
            </w:tcBorders>
            <w:shd w:val="clear" w:color="000000" w:fill="FFFFFF"/>
            <w:vAlign w:val="center"/>
          </w:tcPr>
          <w:p w:rsidR="00BA45F1" w:rsidRDefault="00FA0D01">
            <w:pPr>
              <w:widowControl/>
              <w:jc w:val="center"/>
              <w:rPr>
                <w:rFonts w:ascii="Arial" w:eastAsia="宋体" w:hAnsi="Arial" w:cs="Arial"/>
                <w:color w:val="000000" w:themeColor="text1"/>
                <w:kern w:val="0"/>
                <w:sz w:val="20"/>
                <w:szCs w:val="20"/>
              </w:rPr>
            </w:pPr>
            <w:r>
              <w:rPr>
                <w:rFonts w:ascii="Arial" w:eastAsia="宋体" w:hAnsi="Arial" w:cs="Arial"/>
                <w:color w:val="000000" w:themeColor="text1"/>
                <w:kern w:val="0"/>
                <w:sz w:val="20"/>
                <w:szCs w:val="20"/>
              </w:rPr>
              <w:t xml:space="preserve">　</w:t>
            </w:r>
          </w:p>
        </w:tc>
      </w:tr>
      <w:tr w:rsidR="00BA45F1">
        <w:trPr>
          <w:trHeight w:val="439"/>
        </w:trPr>
        <w:tc>
          <w:tcPr>
            <w:tcW w:w="998" w:type="pct"/>
            <w:vMerge/>
            <w:tcBorders>
              <w:top w:val="nil"/>
              <w:left w:val="single" w:sz="4" w:space="0" w:color="000000"/>
              <w:bottom w:val="single" w:sz="4" w:space="0" w:color="000000"/>
              <w:right w:val="single" w:sz="4" w:space="0" w:color="000000"/>
            </w:tcBorders>
            <w:vAlign w:val="center"/>
          </w:tcPr>
          <w:p w:rsidR="00BA45F1" w:rsidRDefault="00BA45F1">
            <w:pPr>
              <w:widowControl/>
              <w:jc w:val="left"/>
              <w:rPr>
                <w:rFonts w:ascii="Arial" w:eastAsia="宋体" w:hAnsi="Arial" w:cs="Arial"/>
                <w:color w:val="000000" w:themeColor="text1"/>
                <w:kern w:val="0"/>
                <w:sz w:val="20"/>
                <w:szCs w:val="20"/>
              </w:rPr>
            </w:pPr>
          </w:p>
        </w:tc>
        <w:tc>
          <w:tcPr>
            <w:tcW w:w="504" w:type="pct"/>
            <w:tcBorders>
              <w:top w:val="nil"/>
              <w:left w:val="nil"/>
              <w:bottom w:val="single" w:sz="4" w:space="0" w:color="000000"/>
              <w:right w:val="single" w:sz="4" w:space="0" w:color="000000"/>
            </w:tcBorders>
            <w:shd w:val="clear" w:color="000000" w:fill="FFFFFF"/>
            <w:vAlign w:val="center"/>
          </w:tcPr>
          <w:p w:rsidR="00BA45F1" w:rsidRDefault="00FA0D01">
            <w:pPr>
              <w:widowControl/>
              <w:jc w:val="center"/>
              <w:rPr>
                <w:rFonts w:ascii="Arial" w:eastAsia="宋体" w:hAnsi="Arial" w:cs="Arial"/>
                <w:color w:val="000000" w:themeColor="text1"/>
                <w:kern w:val="0"/>
                <w:sz w:val="20"/>
                <w:szCs w:val="20"/>
              </w:rPr>
            </w:pPr>
            <w:r>
              <w:rPr>
                <w:rFonts w:ascii="Arial" w:eastAsia="宋体" w:hAnsi="Arial" w:cs="Arial"/>
                <w:color w:val="000000" w:themeColor="text1"/>
                <w:kern w:val="0"/>
                <w:sz w:val="20"/>
                <w:szCs w:val="20"/>
              </w:rPr>
              <w:t>15</w:t>
            </w:r>
          </w:p>
        </w:tc>
        <w:tc>
          <w:tcPr>
            <w:tcW w:w="2500" w:type="pct"/>
            <w:tcBorders>
              <w:top w:val="nil"/>
              <w:left w:val="nil"/>
              <w:bottom w:val="single" w:sz="4" w:space="0" w:color="000000"/>
              <w:right w:val="single" w:sz="4" w:space="0" w:color="000000"/>
            </w:tcBorders>
            <w:shd w:val="clear" w:color="000000" w:fill="FFFFFF"/>
            <w:vAlign w:val="center"/>
          </w:tcPr>
          <w:p w:rsidR="00BA45F1" w:rsidRDefault="00FA0D01">
            <w:pPr>
              <w:widowControl/>
              <w:jc w:val="center"/>
              <w:rPr>
                <w:rFonts w:ascii="Arial" w:eastAsia="宋体" w:hAnsi="Arial" w:cs="Arial"/>
                <w:color w:val="000000" w:themeColor="text1"/>
                <w:kern w:val="0"/>
                <w:sz w:val="20"/>
                <w:szCs w:val="20"/>
              </w:rPr>
            </w:pPr>
            <w:r>
              <w:rPr>
                <w:rFonts w:ascii="Arial" w:eastAsia="宋体" w:hAnsi="Arial" w:cs="Arial"/>
                <w:color w:val="000000" w:themeColor="text1"/>
                <w:kern w:val="0"/>
                <w:sz w:val="20"/>
                <w:szCs w:val="20"/>
              </w:rPr>
              <w:t>尿常规</w:t>
            </w:r>
          </w:p>
        </w:tc>
        <w:tc>
          <w:tcPr>
            <w:tcW w:w="998" w:type="pct"/>
            <w:tcBorders>
              <w:top w:val="nil"/>
              <w:left w:val="nil"/>
              <w:bottom w:val="single" w:sz="4" w:space="0" w:color="000000"/>
              <w:right w:val="single" w:sz="4" w:space="0" w:color="000000"/>
            </w:tcBorders>
            <w:shd w:val="clear" w:color="000000" w:fill="FFFFFF"/>
            <w:vAlign w:val="center"/>
          </w:tcPr>
          <w:p w:rsidR="00BA45F1" w:rsidRDefault="00FA0D01">
            <w:pPr>
              <w:widowControl/>
              <w:jc w:val="center"/>
              <w:rPr>
                <w:rFonts w:ascii="Arial" w:eastAsia="宋体" w:hAnsi="Arial" w:cs="Arial"/>
                <w:color w:val="000000" w:themeColor="text1"/>
                <w:kern w:val="0"/>
                <w:sz w:val="20"/>
                <w:szCs w:val="20"/>
              </w:rPr>
            </w:pPr>
            <w:r>
              <w:rPr>
                <w:rFonts w:ascii="Arial" w:eastAsia="宋体" w:hAnsi="Arial" w:cs="Arial"/>
                <w:color w:val="000000" w:themeColor="text1"/>
                <w:kern w:val="0"/>
                <w:sz w:val="20"/>
                <w:szCs w:val="20"/>
              </w:rPr>
              <w:t xml:space="preserve">　</w:t>
            </w:r>
          </w:p>
        </w:tc>
      </w:tr>
      <w:tr w:rsidR="00BA45F1">
        <w:trPr>
          <w:trHeight w:val="439"/>
        </w:trPr>
        <w:tc>
          <w:tcPr>
            <w:tcW w:w="998" w:type="pct"/>
            <w:vMerge/>
            <w:tcBorders>
              <w:top w:val="nil"/>
              <w:left w:val="single" w:sz="4" w:space="0" w:color="000000"/>
              <w:bottom w:val="single" w:sz="4" w:space="0" w:color="000000"/>
              <w:right w:val="single" w:sz="4" w:space="0" w:color="000000"/>
            </w:tcBorders>
            <w:vAlign w:val="center"/>
          </w:tcPr>
          <w:p w:rsidR="00BA45F1" w:rsidRDefault="00BA45F1">
            <w:pPr>
              <w:widowControl/>
              <w:jc w:val="left"/>
              <w:rPr>
                <w:rFonts w:ascii="Arial" w:eastAsia="宋体" w:hAnsi="Arial" w:cs="Arial"/>
                <w:color w:val="000000" w:themeColor="text1"/>
                <w:kern w:val="0"/>
                <w:sz w:val="20"/>
                <w:szCs w:val="20"/>
              </w:rPr>
            </w:pPr>
          </w:p>
        </w:tc>
        <w:tc>
          <w:tcPr>
            <w:tcW w:w="504" w:type="pct"/>
            <w:tcBorders>
              <w:top w:val="nil"/>
              <w:left w:val="nil"/>
              <w:bottom w:val="single" w:sz="4" w:space="0" w:color="000000"/>
              <w:right w:val="single" w:sz="4" w:space="0" w:color="000000"/>
            </w:tcBorders>
            <w:shd w:val="clear" w:color="000000" w:fill="FFFFFF"/>
            <w:vAlign w:val="center"/>
          </w:tcPr>
          <w:p w:rsidR="00BA45F1" w:rsidRDefault="00FA0D01">
            <w:pPr>
              <w:widowControl/>
              <w:jc w:val="center"/>
              <w:rPr>
                <w:rFonts w:ascii="Arial" w:eastAsia="宋体" w:hAnsi="Arial" w:cs="Arial"/>
                <w:color w:val="000000" w:themeColor="text1"/>
                <w:kern w:val="0"/>
                <w:sz w:val="20"/>
                <w:szCs w:val="20"/>
              </w:rPr>
            </w:pPr>
            <w:r>
              <w:rPr>
                <w:rFonts w:ascii="Arial" w:eastAsia="宋体" w:hAnsi="Arial" w:cs="Arial"/>
                <w:color w:val="000000" w:themeColor="text1"/>
                <w:kern w:val="0"/>
                <w:sz w:val="20"/>
                <w:szCs w:val="20"/>
              </w:rPr>
              <w:t>16</w:t>
            </w:r>
          </w:p>
        </w:tc>
        <w:tc>
          <w:tcPr>
            <w:tcW w:w="2500" w:type="pct"/>
            <w:tcBorders>
              <w:top w:val="nil"/>
              <w:left w:val="nil"/>
              <w:bottom w:val="single" w:sz="4" w:space="0" w:color="000000"/>
              <w:right w:val="single" w:sz="4" w:space="0" w:color="000000"/>
            </w:tcBorders>
            <w:shd w:val="clear" w:color="000000" w:fill="FFFFFF"/>
            <w:vAlign w:val="center"/>
          </w:tcPr>
          <w:p w:rsidR="00BA45F1" w:rsidRDefault="00FA0D01">
            <w:pPr>
              <w:widowControl/>
              <w:jc w:val="center"/>
              <w:rPr>
                <w:rFonts w:ascii="Arial" w:eastAsia="宋体" w:hAnsi="Arial" w:cs="Arial"/>
                <w:color w:val="000000" w:themeColor="text1"/>
                <w:kern w:val="0"/>
                <w:sz w:val="20"/>
                <w:szCs w:val="20"/>
              </w:rPr>
            </w:pPr>
            <w:r>
              <w:rPr>
                <w:rFonts w:ascii="Arial" w:eastAsia="宋体" w:hAnsi="Arial" w:cs="Arial"/>
                <w:color w:val="000000" w:themeColor="text1"/>
                <w:kern w:val="0"/>
                <w:sz w:val="20"/>
                <w:szCs w:val="20"/>
              </w:rPr>
              <w:t>其它耗材</w:t>
            </w:r>
          </w:p>
        </w:tc>
        <w:tc>
          <w:tcPr>
            <w:tcW w:w="998" w:type="pct"/>
            <w:tcBorders>
              <w:top w:val="nil"/>
              <w:left w:val="nil"/>
              <w:bottom w:val="single" w:sz="4" w:space="0" w:color="000000"/>
              <w:right w:val="single" w:sz="4" w:space="0" w:color="000000"/>
            </w:tcBorders>
            <w:shd w:val="clear" w:color="000000" w:fill="FFFFFF"/>
            <w:vAlign w:val="center"/>
          </w:tcPr>
          <w:p w:rsidR="00BA45F1" w:rsidRDefault="00FA0D01">
            <w:pPr>
              <w:widowControl/>
              <w:jc w:val="center"/>
              <w:rPr>
                <w:rFonts w:ascii="Arial" w:eastAsia="宋体" w:hAnsi="Arial" w:cs="Arial"/>
                <w:color w:val="000000" w:themeColor="text1"/>
                <w:kern w:val="0"/>
                <w:sz w:val="20"/>
                <w:szCs w:val="20"/>
              </w:rPr>
            </w:pPr>
            <w:r>
              <w:rPr>
                <w:rFonts w:ascii="Arial" w:eastAsia="宋体" w:hAnsi="Arial" w:cs="Arial"/>
                <w:color w:val="000000" w:themeColor="text1"/>
                <w:kern w:val="0"/>
                <w:sz w:val="20"/>
                <w:szCs w:val="20"/>
              </w:rPr>
              <w:t xml:space="preserve">　</w:t>
            </w:r>
          </w:p>
        </w:tc>
      </w:tr>
      <w:tr w:rsidR="00BA45F1">
        <w:trPr>
          <w:trHeight w:val="439"/>
        </w:trPr>
        <w:tc>
          <w:tcPr>
            <w:tcW w:w="998" w:type="pct"/>
            <w:vMerge/>
            <w:tcBorders>
              <w:top w:val="nil"/>
              <w:left w:val="single" w:sz="4" w:space="0" w:color="000000"/>
              <w:bottom w:val="single" w:sz="4" w:space="0" w:color="000000"/>
              <w:right w:val="single" w:sz="4" w:space="0" w:color="000000"/>
            </w:tcBorders>
            <w:vAlign w:val="center"/>
          </w:tcPr>
          <w:p w:rsidR="00BA45F1" w:rsidRDefault="00BA45F1">
            <w:pPr>
              <w:widowControl/>
              <w:jc w:val="left"/>
              <w:rPr>
                <w:rFonts w:ascii="Arial" w:eastAsia="宋体" w:hAnsi="Arial" w:cs="Arial"/>
                <w:color w:val="000000" w:themeColor="text1"/>
                <w:kern w:val="0"/>
                <w:sz w:val="20"/>
                <w:szCs w:val="20"/>
              </w:rPr>
            </w:pPr>
          </w:p>
        </w:tc>
        <w:tc>
          <w:tcPr>
            <w:tcW w:w="504" w:type="pct"/>
            <w:tcBorders>
              <w:top w:val="nil"/>
              <w:left w:val="nil"/>
              <w:bottom w:val="single" w:sz="4" w:space="0" w:color="000000"/>
              <w:right w:val="single" w:sz="4" w:space="0" w:color="000000"/>
            </w:tcBorders>
            <w:shd w:val="clear" w:color="000000" w:fill="FFFFFF"/>
            <w:vAlign w:val="center"/>
          </w:tcPr>
          <w:p w:rsidR="00BA45F1" w:rsidRDefault="00FA0D01">
            <w:pPr>
              <w:widowControl/>
              <w:jc w:val="center"/>
              <w:rPr>
                <w:rFonts w:ascii="Arial" w:eastAsia="宋体" w:hAnsi="Arial" w:cs="Arial"/>
                <w:color w:val="000000" w:themeColor="text1"/>
                <w:kern w:val="0"/>
                <w:sz w:val="20"/>
                <w:szCs w:val="20"/>
              </w:rPr>
            </w:pPr>
            <w:r>
              <w:rPr>
                <w:rFonts w:ascii="Arial" w:eastAsia="宋体" w:hAnsi="Arial" w:cs="Arial"/>
                <w:color w:val="000000" w:themeColor="text1"/>
                <w:kern w:val="0"/>
                <w:sz w:val="20"/>
                <w:szCs w:val="20"/>
              </w:rPr>
              <w:t>17</w:t>
            </w:r>
          </w:p>
        </w:tc>
        <w:tc>
          <w:tcPr>
            <w:tcW w:w="2500" w:type="pct"/>
            <w:tcBorders>
              <w:top w:val="nil"/>
              <w:left w:val="nil"/>
              <w:bottom w:val="single" w:sz="4" w:space="0" w:color="000000"/>
              <w:right w:val="single" w:sz="4" w:space="0" w:color="000000"/>
            </w:tcBorders>
            <w:shd w:val="clear" w:color="000000" w:fill="FFFFFF"/>
            <w:vAlign w:val="center"/>
          </w:tcPr>
          <w:p w:rsidR="00BA45F1" w:rsidRDefault="00FA0D01">
            <w:pPr>
              <w:widowControl/>
              <w:jc w:val="center"/>
              <w:rPr>
                <w:rFonts w:ascii="Arial" w:eastAsia="宋体" w:hAnsi="Arial" w:cs="Arial"/>
                <w:color w:val="000000" w:themeColor="text1"/>
                <w:kern w:val="0"/>
                <w:sz w:val="20"/>
                <w:szCs w:val="20"/>
              </w:rPr>
            </w:pPr>
            <w:r>
              <w:rPr>
                <w:rFonts w:ascii="Arial" w:eastAsia="宋体" w:hAnsi="Arial" w:cs="Arial"/>
                <w:color w:val="000000" w:themeColor="text1"/>
                <w:kern w:val="0"/>
                <w:sz w:val="20"/>
                <w:szCs w:val="20"/>
              </w:rPr>
              <w:t>身高体重</w:t>
            </w:r>
          </w:p>
        </w:tc>
        <w:tc>
          <w:tcPr>
            <w:tcW w:w="998" w:type="pct"/>
            <w:tcBorders>
              <w:top w:val="nil"/>
              <w:left w:val="nil"/>
              <w:bottom w:val="single" w:sz="4" w:space="0" w:color="000000"/>
              <w:right w:val="single" w:sz="4" w:space="0" w:color="000000"/>
            </w:tcBorders>
            <w:shd w:val="clear" w:color="000000" w:fill="FFFFFF"/>
            <w:vAlign w:val="center"/>
          </w:tcPr>
          <w:p w:rsidR="00BA45F1" w:rsidRDefault="00FA0D01">
            <w:pPr>
              <w:widowControl/>
              <w:jc w:val="center"/>
              <w:rPr>
                <w:rFonts w:ascii="Arial" w:eastAsia="宋体" w:hAnsi="Arial" w:cs="Arial"/>
                <w:color w:val="000000" w:themeColor="text1"/>
                <w:kern w:val="0"/>
                <w:sz w:val="20"/>
                <w:szCs w:val="20"/>
              </w:rPr>
            </w:pPr>
            <w:r>
              <w:rPr>
                <w:rFonts w:ascii="Arial" w:eastAsia="宋体" w:hAnsi="Arial" w:cs="Arial"/>
                <w:color w:val="000000" w:themeColor="text1"/>
                <w:kern w:val="0"/>
                <w:sz w:val="20"/>
                <w:szCs w:val="20"/>
              </w:rPr>
              <w:t xml:space="preserve">　</w:t>
            </w:r>
          </w:p>
        </w:tc>
      </w:tr>
      <w:tr w:rsidR="00BA45F1">
        <w:trPr>
          <w:trHeight w:val="439"/>
        </w:trPr>
        <w:tc>
          <w:tcPr>
            <w:tcW w:w="998" w:type="pct"/>
            <w:vMerge/>
            <w:tcBorders>
              <w:top w:val="nil"/>
              <w:left w:val="single" w:sz="4" w:space="0" w:color="000000"/>
              <w:bottom w:val="single" w:sz="4" w:space="0" w:color="000000"/>
              <w:right w:val="single" w:sz="4" w:space="0" w:color="000000"/>
            </w:tcBorders>
            <w:vAlign w:val="center"/>
          </w:tcPr>
          <w:p w:rsidR="00BA45F1" w:rsidRDefault="00BA45F1">
            <w:pPr>
              <w:widowControl/>
              <w:jc w:val="left"/>
              <w:rPr>
                <w:rFonts w:ascii="Arial" w:eastAsia="宋体" w:hAnsi="Arial" w:cs="Arial"/>
                <w:color w:val="000000" w:themeColor="text1"/>
                <w:kern w:val="0"/>
                <w:sz w:val="20"/>
                <w:szCs w:val="20"/>
              </w:rPr>
            </w:pPr>
          </w:p>
        </w:tc>
        <w:tc>
          <w:tcPr>
            <w:tcW w:w="504" w:type="pct"/>
            <w:tcBorders>
              <w:top w:val="nil"/>
              <w:left w:val="nil"/>
              <w:bottom w:val="single" w:sz="4" w:space="0" w:color="000000"/>
              <w:right w:val="single" w:sz="4" w:space="0" w:color="000000"/>
            </w:tcBorders>
            <w:shd w:val="clear" w:color="000000" w:fill="FFFFFF"/>
            <w:vAlign w:val="center"/>
          </w:tcPr>
          <w:p w:rsidR="00BA45F1" w:rsidRDefault="00FA0D01">
            <w:pPr>
              <w:widowControl/>
              <w:jc w:val="center"/>
              <w:rPr>
                <w:rFonts w:ascii="Arial" w:eastAsia="宋体" w:hAnsi="Arial" w:cs="Arial"/>
                <w:color w:val="000000" w:themeColor="text1"/>
                <w:kern w:val="0"/>
                <w:sz w:val="20"/>
                <w:szCs w:val="20"/>
              </w:rPr>
            </w:pPr>
            <w:r>
              <w:rPr>
                <w:rFonts w:ascii="Arial" w:eastAsia="宋体" w:hAnsi="Arial" w:cs="Arial"/>
                <w:color w:val="000000" w:themeColor="text1"/>
                <w:kern w:val="0"/>
                <w:sz w:val="20"/>
                <w:szCs w:val="20"/>
              </w:rPr>
              <w:t>18</w:t>
            </w:r>
          </w:p>
        </w:tc>
        <w:tc>
          <w:tcPr>
            <w:tcW w:w="2500" w:type="pct"/>
            <w:tcBorders>
              <w:top w:val="nil"/>
              <w:left w:val="nil"/>
              <w:bottom w:val="single" w:sz="4" w:space="0" w:color="000000"/>
              <w:right w:val="single" w:sz="4" w:space="0" w:color="000000"/>
            </w:tcBorders>
            <w:shd w:val="clear" w:color="000000" w:fill="FFFFFF"/>
            <w:vAlign w:val="center"/>
          </w:tcPr>
          <w:p w:rsidR="00BA45F1" w:rsidRDefault="00FA0D01">
            <w:pPr>
              <w:widowControl/>
              <w:jc w:val="center"/>
              <w:rPr>
                <w:rFonts w:ascii="Arial" w:eastAsia="宋体" w:hAnsi="Arial" w:cs="Arial"/>
                <w:color w:val="000000" w:themeColor="text1"/>
                <w:kern w:val="0"/>
                <w:sz w:val="20"/>
                <w:szCs w:val="20"/>
              </w:rPr>
            </w:pPr>
            <w:r>
              <w:rPr>
                <w:rFonts w:ascii="Arial" w:eastAsia="宋体" w:hAnsi="Arial" w:cs="Arial"/>
                <w:color w:val="000000" w:themeColor="text1"/>
                <w:kern w:val="0"/>
                <w:sz w:val="20"/>
                <w:szCs w:val="20"/>
              </w:rPr>
              <w:t>小计</w:t>
            </w:r>
          </w:p>
        </w:tc>
        <w:tc>
          <w:tcPr>
            <w:tcW w:w="998" w:type="pct"/>
            <w:tcBorders>
              <w:top w:val="nil"/>
              <w:left w:val="nil"/>
              <w:bottom w:val="single" w:sz="4" w:space="0" w:color="000000"/>
              <w:right w:val="single" w:sz="4" w:space="0" w:color="000000"/>
            </w:tcBorders>
            <w:shd w:val="clear" w:color="000000" w:fill="FFFFFF"/>
            <w:vAlign w:val="center"/>
          </w:tcPr>
          <w:p w:rsidR="00BA45F1" w:rsidRDefault="00FA0D01">
            <w:pPr>
              <w:widowControl/>
              <w:jc w:val="center"/>
              <w:rPr>
                <w:rFonts w:ascii="Arial" w:eastAsia="宋体" w:hAnsi="Arial" w:cs="Arial"/>
                <w:color w:val="000000" w:themeColor="text1"/>
                <w:kern w:val="0"/>
                <w:sz w:val="20"/>
                <w:szCs w:val="20"/>
              </w:rPr>
            </w:pPr>
            <w:r>
              <w:rPr>
                <w:rFonts w:ascii="Arial" w:eastAsia="宋体" w:hAnsi="Arial" w:cs="Arial"/>
                <w:color w:val="000000" w:themeColor="text1"/>
                <w:kern w:val="0"/>
                <w:sz w:val="20"/>
                <w:szCs w:val="20"/>
              </w:rPr>
              <w:t xml:space="preserve">　</w:t>
            </w:r>
          </w:p>
        </w:tc>
      </w:tr>
      <w:tr w:rsidR="00BA45F1">
        <w:trPr>
          <w:trHeight w:val="439"/>
        </w:trPr>
        <w:tc>
          <w:tcPr>
            <w:tcW w:w="998" w:type="pct"/>
            <w:vMerge/>
            <w:tcBorders>
              <w:top w:val="nil"/>
              <w:left w:val="single" w:sz="4" w:space="0" w:color="000000"/>
              <w:bottom w:val="single" w:sz="4" w:space="0" w:color="000000"/>
              <w:right w:val="single" w:sz="4" w:space="0" w:color="000000"/>
            </w:tcBorders>
            <w:vAlign w:val="center"/>
          </w:tcPr>
          <w:p w:rsidR="00BA45F1" w:rsidRDefault="00BA45F1">
            <w:pPr>
              <w:widowControl/>
              <w:jc w:val="left"/>
              <w:rPr>
                <w:rFonts w:ascii="Arial" w:eastAsia="宋体" w:hAnsi="Arial" w:cs="Arial"/>
                <w:color w:val="000000" w:themeColor="text1"/>
                <w:kern w:val="0"/>
                <w:sz w:val="20"/>
                <w:szCs w:val="20"/>
              </w:rPr>
            </w:pPr>
          </w:p>
        </w:tc>
        <w:tc>
          <w:tcPr>
            <w:tcW w:w="504" w:type="pct"/>
            <w:tcBorders>
              <w:top w:val="nil"/>
              <w:left w:val="nil"/>
              <w:bottom w:val="single" w:sz="4" w:space="0" w:color="000000"/>
              <w:right w:val="single" w:sz="4" w:space="0" w:color="000000"/>
            </w:tcBorders>
            <w:shd w:val="clear" w:color="000000" w:fill="FFFFFF"/>
            <w:vAlign w:val="center"/>
          </w:tcPr>
          <w:p w:rsidR="00BA45F1" w:rsidRDefault="00FA0D01">
            <w:pPr>
              <w:widowControl/>
              <w:jc w:val="center"/>
              <w:rPr>
                <w:rFonts w:ascii="Arial" w:eastAsia="宋体" w:hAnsi="Arial" w:cs="Arial"/>
                <w:color w:val="000000" w:themeColor="text1"/>
                <w:kern w:val="0"/>
                <w:sz w:val="20"/>
                <w:szCs w:val="20"/>
              </w:rPr>
            </w:pPr>
            <w:r>
              <w:rPr>
                <w:rFonts w:ascii="Arial" w:eastAsia="宋体" w:hAnsi="Arial" w:cs="Arial"/>
                <w:color w:val="000000" w:themeColor="text1"/>
                <w:kern w:val="0"/>
                <w:sz w:val="20"/>
                <w:szCs w:val="20"/>
              </w:rPr>
              <w:t>19</w:t>
            </w:r>
          </w:p>
        </w:tc>
        <w:tc>
          <w:tcPr>
            <w:tcW w:w="2500" w:type="pct"/>
            <w:tcBorders>
              <w:top w:val="nil"/>
              <w:left w:val="nil"/>
              <w:bottom w:val="single" w:sz="4" w:space="0" w:color="000000"/>
              <w:right w:val="single" w:sz="4" w:space="0" w:color="000000"/>
            </w:tcBorders>
            <w:shd w:val="clear" w:color="000000" w:fill="FFFFFF"/>
            <w:vAlign w:val="center"/>
          </w:tcPr>
          <w:p w:rsidR="00BA45F1" w:rsidRDefault="00FA0D01">
            <w:pPr>
              <w:widowControl/>
              <w:jc w:val="center"/>
              <w:rPr>
                <w:rFonts w:ascii="Arial" w:eastAsia="宋体" w:hAnsi="Arial" w:cs="Arial"/>
                <w:color w:val="000000" w:themeColor="text1"/>
                <w:kern w:val="0"/>
                <w:sz w:val="20"/>
                <w:szCs w:val="20"/>
              </w:rPr>
            </w:pPr>
            <w:r>
              <w:rPr>
                <w:rFonts w:ascii="Arial" w:eastAsia="宋体" w:hAnsi="Arial" w:cs="Arial"/>
                <w:color w:val="000000" w:themeColor="text1"/>
                <w:kern w:val="0"/>
                <w:sz w:val="20"/>
                <w:szCs w:val="20"/>
              </w:rPr>
              <w:t>优惠价</w:t>
            </w:r>
          </w:p>
        </w:tc>
        <w:tc>
          <w:tcPr>
            <w:tcW w:w="998" w:type="pct"/>
            <w:tcBorders>
              <w:top w:val="nil"/>
              <w:left w:val="nil"/>
              <w:bottom w:val="single" w:sz="4" w:space="0" w:color="000000"/>
              <w:right w:val="single" w:sz="4" w:space="0" w:color="000000"/>
            </w:tcBorders>
            <w:shd w:val="clear" w:color="000000" w:fill="FFFFFF"/>
            <w:vAlign w:val="center"/>
          </w:tcPr>
          <w:p w:rsidR="00BA45F1" w:rsidRDefault="00FA0D01">
            <w:pPr>
              <w:widowControl/>
              <w:jc w:val="center"/>
              <w:rPr>
                <w:rFonts w:ascii="Arial" w:eastAsia="宋体" w:hAnsi="Arial" w:cs="Arial"/>
                <w:color w:val="000000" w:themeColor="text1"/>
                <w:kern w:val="0"/>
                <w:sz w:val="20"/>
                <w:szCs w:val="20"/>
              </w:rPr>
            </w:pPr>
            <w:r>
              <w:rPr>
                <w:rFonts w:ascii="Arial" w:eastAsia="宋体" w:hAnsi="Arial" w:cs="Arial"/>
                <w:color w:val="000000" w:themeColor="text1"/>
                <w:kern w:val="0"/>
                <w:sz w:val="20"/>
                <w:szCs w:val="20"/>
              </w:rPr>
              <w:t xml:space="preserve">　</w:t>
            </w:r>
          </w:p>
        </w:tc>
      </w:tr>
      <w:tr w:rsidR="00BA45F1">
        <w:trPr>
          <w:trHeight w:val="439"/>
        </w:trPr>
        <w:tc>
          <w:tcPr>
            <w:tcW w:w="998" w:type="pct"/>
            <w:vMerge w:val="restart"/>
            <w:tcBorders>
              <w:top w:val="nil"/>
              <w:left w:val="single" w:sz="4" w:space="0" w:color="000000"/>
              <w:bottom w:val="single" w:sz="4" w:space="0" w:color="000000"/>
              <w:right w:val="single" w:sz="4" w:space="0" w:color="000000"/>
            </w:tcBorders>
            <w:shd w:val="clear" w:color="000000" w:fill="FFFFFF"/>
            <w:vAlign w:val="center"/>
          </w:tcPr>
          <w:p w:rsidR="00BA45F1" w:rsidRDefault="00FA0D01">
            <w:pPr>
              <w:widowControl/>
              <w:jc w:val="center"/>
              <w:rPr>
                <w:rFonts w:ascii="Arial" w:eastAsia="宋体" w:hAnsi="Arial" w:cs="Arial"/>
                <w:color w:val="000000" w:themeColor="text1"/>
                <w:kern w:val="0"/>
                <w:sz w:val="20"/>
                <w:szCs w:val="20"/>
              </w:rPr>
            </w:pPr>
            <w:r>
              <w:rPr>
                <w:rFonts w:ascii="Arial" w:eastAsia="宋体" w:hAnsi="Arial" w:cs="Arial"/>
                <w:color w:val="000000" w:themeColor="text1"/>
                <w:kern w:val="0"/>
                <w:sz w:val="20"/>
                <w:szCs w:val="20"/>
              </w:rPr>
              <w:t>体检</w:t>
            </w:r>
            <w:r>
              <w:rPr>
                <w:rFonts w:ascii="Arial" w:eastAsia="宋体" w:hAnsi="Arial" w:cs="Arial"/>
                <w:color w:val="000000" w:themeColor="text1"/>
                <w:kern w:val="0"/>
                <w:sz w:val="20"/>
                <w:szCs w:val="20"/>
              </w:rPr>
              <w:t>-</w:t>
            </w:r>
            <w:r>
              <w:rPr>
                <w:rFonts w:ascii="Arial" w:eastAsia="宋体" w:hAnsi="Arial" w:cs="Arial"/>
                <w:color w:val="000000" w:themeColor="text1"/>
                <w:kern w:val="0"/>
                <w:sz w:val="20"/>
                <w:szCs w:val="20"/>
              </w:rPr>
              <w:t>放射体检</w:t>
            </w:r>
            <w:r>
              <w:rPr>
                <w:rFonts w:ascii="Arial" w:eastAsia="宋体" w:hAnsi="Arial" w:cs="Arial"/>
                <w:color w:val="000000" w:themeColor="text1"/>
                <w:kern w:val="0"/>
                <w:sz w:val="20"/>
                <w:szCs w:val="20"/>
              </w:rPr>
              <w:t>[</w:t>
            </w:r>
            <w:r>
              <w:rPr>
                <w:rFonts w:ascii="Arial" w:eastAsia="宋体" w:hAnsi="Arial" w:cs="Arial"/>
                <w:color w:val="000000" w:themeColor="text1"/>
                <w:kern w:val="0"/>
                <w:sz w:val="20"/>
                <w:szCs w:val="20"/>
              </w:rPr>
              <w:t>离岗时</w:t>
            </w:r>
            <w:r>
              <w:rPr>
                <w:rFonts w:ascii="Arial" w:eastAsia="宋体" w:hAnsi="Arial" w:cs="Arial"/>
                <w:color w:val="000000" w:themeColor="text1"/>
                <w:kern w:val="0"/>
                <w:sz w:val="20"/>
                <w:szCs w:val="20"/>
              </w:rPr>
              <w:t xml:space="preserve">] </w:t>
            </w:r>
            <w:r>
              <w:rPr>
                <w:rFonts w:ascii="Arial" w:eastAsia="宋体" w:hAnsi="Arial" w:cs="Arial"/>
                <w:color w:val="000000" w:themeColor="text1"/>
                <w:kern w:val="0"/>
                <w:sz w:val="20"/>
                <w:szCs w:val="20"/>
              </w:rPr>
              <w:t>放射</w:t>
            </w:r>
          </w:p>
        </w:tc>
        <w:tc>
          <w:tcPr>
            <w:tcW w:w="504" w:type="pct"/>
            <w:tcBorders>
              <w:top w:val="nil"/>
              <w:left w:val="nil"/>
              <w:bottom w:val="single" w:sz="4" w:space="0" w:color="000000"/>
              <w:right w:val="single" w:sz="4" w:space="0" w:color="000000"/>
            </w:tcBorders>
            <w:shd w:val="clear" w:color="000000" w:fill="FFFFFF"/>
            <w:vAlign w:val="center"/>
          </w:tcPr>
          <w:p w:rsidR="00BA45F1" w:rsidRDefault="00FA0D01">
            <w:pPr>
              <w:widowControl/>
              <w:jc w:val="center"/>
              <w:rPr>
                <w:rFonts w:ascii="Arial" w:eastAsia="宋体" w:hAnsi="Arial" w:cs="Arial"/>
                <w:color w:val="000000" w:themeColor="text1"/>
                <w:kern w:val="0"/>
                <w:sz w:val="20"/>
                <w:szCs w:val="20"/>
              </w:rPr>
            </w:pPr>
            <w:r>
              <w:rPr>
                <w:rFonts w:ascii="Arial" w:eastAsia="宋体" w:hAnsi="Arial" w:cs="Arial"/>
                <w:color w:val="000000" w:themeColor="text1"/>
                <w:kern w:val="0"/>
                <w:sz w:val="20"/>
                <w:szCs w:val="20"/>
              </w:rPr>
              <w:t>1</w:t>
            </w:r>
          </w:p>
        </w:tc>
        <w:tc>
          <w:tcPr>
            <w:tcW w:w="2500" w:type="pct"/>
            <w:tcBorders>
              <w:top w:val="nil"/>
              <w:left w:val="nil"/>
              <w:bottom w:val="single" w:sz="4" w:space="0" w:color="000000"/>
              <w:right w:val="single" w:sz="4" w:space="0" w:color="000000"/>
            </w:tcBorders>
            <w:shd w:val="clear" w:color="000000" w:fill="FFFFFF"/>
            <w:vAlign w:val="center"/>
          </w:tcPr>
          <w:p w:rsidR="00BA45F1" w:rsidRDefault="00FA0D01">
            <w:pPr>
              <w:widowControl/>
              <w:jc w:val="center"/>
              <w:rPr>
                <w:rFonts w:ascii="Arial" w:eastAsia="宋体" w:hAnsi="Arial" w:cs="Arial"/>
                <w:color w:val="000000" w:themeColor="text1"/>
                <w:kern w:val="0"/>
                <w:sz w:val="20"/>
                <w:szCs w:val="20"/>
              </w:rPr>
            </w:pPr>
            <w:r>
              <w:rPr>
                <w:rFonts w:ascii="Arial" w:eastAsia="宋体" w:hAnsi="Arial" w:cs="Arial"/>
                <w:color w:val="000000" w:themeColor="text1"/>
                <w:kern w:val="0"/>
                <w:sz w:val="20"/>
                <w:szCs w:val="20"/>
              </w:rPr>
              <w:t>肝功能五项</w:t>
            </w:r>
          </w:p>
        </w:tc>
        <w:tc>
          <w:tcPr>
            <w:tcW w:w="998" w:type="pct"/>
            <w:tcBorders>
              <w:top w:val="nil"/>
              <w:left w:val="nil"/>
              <w:bottom w:val="single" w:sz="4" w:space="0" w:color="000000"/>
              <w:right w:val="single" w:sz="4" w:space="0" w:color="000000"/>
            </w:tcBorders>
            <w:shd w:val="clear" w:color="000000" w:fill="FFFFFF"/>
            <w:vAlign w:val="center"/>
          </w:tcPr>
          <w:p w:rsidR="00BA45F1" w:rsidRDefault="00FA0D01">
            <w:pPr>
              <w:widowControl/>
              <w:jc w:val="center"/>
              <w:rPr>
                <w:rFonts w:ascii="Arial" w:eastAsia="宋体" w:hAnsi="Arial" w:cs="Arial"/>
                <w:color w:val="000000" w:themeColor="text1"/>
                <w:kern w:val="0"/>
                <w:sz w:val="20"/>
                <w:szCs w:val="20"/>
              </w:rPr>
            </w:pPr>
            <w:r>
              <w:rPr>
                <w:rFonts w:ascii="Arial" w:eastAsia="宋体" w:hAnsi="Arial" w:cs="Arial"/>
                <w:color w:val="000000" w:themeColor="text1"/>
                <w:kern w:val="0"/>
                <w:sz w:val="20"/>
                <w:szCs w:val="20"/>
              </w:rPr>
              <w:t xml:space="preserve">　</w:t>
            </w:r>
          </w:p>
        </w:tc>
      </w:tr>
      <w:tr w:rsidR="00BA45F1">
        <w:trPr>
          <w:trHeight w:val="439"/>
        </w:trPr>
        <w:tc>
          <w:tcPr>
            <w:tcW w:w="998" w:type="pct"/>
            <w:vMerge/>
            <w:tcBorders>
              <w:top w:val="nil"/>
              <w:left w:val="single" w:sz="4" w:space="0" w:color="000000"/>
              <w:bottom w:val="single" w:sz="4" w:space="0" w:color="000000"/>
              <w:right w:val="single" w:sz="4" w:space="0" w:color="000000"/>
            </w:tcBorders>
            <w:vAlign w:val="center"/>
          </w:tcPr>
          <w:p w:rsidR="00BA45F1" w:rsidRDefault="00BA45F1">
            <w:pPr>
              <w:widowControl/>
              <w:jc w:val="left"/>
              <w:rPr>
                <w:rFonts w:ascii="Arial" w:eastAsia="宋体" w:hAnsi="Arial" w:cs="Arial"/>
                <w:color w:val="000000" w:themeColor="text1"/>
                <w:kern w:val="0"/>
                <w:sz w:val="20"/>
                <w:szCs w:val="20"/>
              </w:rPr>
            </w:pPr>
          </w:p>
        </w:tc>
        <w:tc>
          <w:tcPr>
            <w:tcW w:w="504" w:type="pct"/>
            <w:tcBorders>
              <w:top w:val="nil"/>
              <w:left w:val="nil"/>
              <w:bottom w:val="single" w:sz="4" w:space="0" w:color="000000"/>
              <w:right w:val="single" w:sz="4" w:space="0" w:color="000000"/>
            </w:tcBorders>
            <w:shd w:val="clear" w:color="000000" w:fill="FFFFFF"/>
            <w:vAlign w:val="center"/>
          </w:tcPr>
          <w:p w:rsidR="00BA45F1" w:rsidRDefault="00FA0D01">
            <w:pPr>
              <w:widowControl/>
              <w:jc w:val="center"/>
              <w:rPr>
                <w:rFonts w:ascii="Arial" w:eastAsia="宋体" w:hAnsi="Arial" w:cs="Arial"/>
                <w:color w:val="000000" w:themeColor="text1"/>
                <w:kern w:val="0"/>
                <w:sz w:val="20"/>
                <w:szCs w:val="20"/>
              </w:rPr>
            </w:pPr>
            <w:r>
              <w:rPr>
                <w:rFonts w:ascii="Arial" w:eastAsia="宋体" w:hAnsi="Arial" w:cs="Arial"/>
                <w:color w:val="000000" w:themeColor="text1"/>
                <w:kern w:val="0"/>
                <w:sz w:val="20"/>
                <w:szCs w:val="20"/>
              </w:rPr>
              <w:t>2</w:t>
            </w:r>
          </w:p>
        </w:tc>
        <w:tc>
          <w:tcPr>
            <w:tcW w:w="2500" w:type="pct"/>
            <w:tcBorders>
              <w:top w:val="nil"/>
              <w:left w:val="nil"/>
              <w:bottom w:val="single" w:sz="4" w:space="0" w:color="000000"/>
              <w:right w:val="single" w:sz="4" w:space="0" w:color="000000"/>
            </w:tcBorders>
            <w:shd w:val="clear" w:color="000000" w:fill="FFFFFF"/>
            <w:vAlign w:val="center"/>
          </w:tcPr>
          <w:p w:rsidR="00BA45F1" w:rsidRDefault="00FA0D01">
            <w:pPr>
              <w:widowControl/>
              <w:jc w:val="center"/>
              <w:rPr>
                <w:rFonts w:ascii="Arial" w:eastAsia="宋体" w:hAnsi="Arial" w:cs="Arial"/>
                <w:color w:val="000000" w:themeColor="text1"/>
                <w:kern w:val="0"/>
                <w:sz w:val="20"/>
                <w:szCs w:val="20"/>
              </w:rPr>
            </w:pPr>
            <w:r>
              <w:rPr>
                <w:rFonts w:ascii="Arial" w:eastAsia="宋体" w:hAnsi="Arial" w:cs="Arial"/>
                <w:color w:val="000000" w:themeColor="text1"/>
                <w:kern w:val="0"/>
                <w:sz w:val="20"/>
                <w:szCs w:val="20"/>
              </w:rPr>
              <w:t>腹部</w:t>
            </w:r>
            <w:r>
              <w:rPr>
                <w:rFonts w:ascii="Arial" w:eastAsia="宋体" w:hAnsi="Arial" w:cs="Arial"/>
                <w:color w:val="000000" w:themeColor="text1"/>
                <w:kern w:val="0"/>
                <w:sz w:val="20"/>
                <w:szCs w:val="20"/>
              </w:rPr>
              <w:t>B</w:t>
            </w:r>
            <w:r>
              <w:rPr>
                <w:rFonts w:ascii="Arial" w:eastAsia="宋体" w:hAnsi="Arial" w:cs="Arial"/>
                <w:color w:val="000000" w:themeColor="text1"/>
                <w:kern w:val="0"/>
                <w:sz w:val="20"/>
                <w:szCs w:val="20"/>
              </w:rPr>
              <w:t>超</w:t>
            </w:r>
          </w:p>
        </w:tc>
        <w:tc>
          <w:tcPr>
            <w:tcW w:w="998" w:type="pct"/>
            <w:tcBorders>
              <w:top w:val="nil"/>
              <w:left w:val="nil"/>
              <w:bottom w:val="single" w:sz="4" w:space="0" w:color="000000"/>
              <w:right w:val="single" w:sz="4" w:space="0" w:color="000000"/>
            </w:tcBorders>
            <w:shd w:val="clear" w:color="000000" w:fill="FFFFFF"/>
            <w:vAlign w:val="center"/>
          </w:tcPr>
          <w:p w:rsidR="00BA45F1" w:rsidRDefault="00FA0D01">
            <w:pPr>
              <w:widowControl/>
              <w:jc w:val="center"/>
              <w:rPr>
                <w:rFonts w:ascii="Arial" w:eastAsia="宋体" w:hAnsi="Arial" w:cs="Arial"/>
                <w:color w:val="000000" w:themeColor="text1"/>
                <w:kern w:val="0"/>
                <w:sz w:val="20"/>
                <w:szCs w:val="20"/>
              </w:rPr>
            </w:pPr>
            <w:r>
              <w:rPr>
                <w:rFonts w:ascii="Arial" w:eastAsia="宋体" w:hAnsi="Arial" w:cs="Arial"/>
                <w:color w:val="000000" w:themeColor="text1"/>
                <w:kern w:val="0"/>
                <w:sz w:val="20"/>
                <w:szCs w:val="20"/>
              </w:rPr>
              <w:t xml:space="preserve">　</w:t>
            </w:r>
          </w:p>
        </w:tc>
      </w:tr>
      <w:tr w:rsidR="00BA45F1">
        <w:trPr>
          <w:trHeight w:val="439"/>
        </w:trPr>
        <w:tc>
          <w:tcPr>
            <w:tcW w:w="998" w:type="pct"/>
            <w:vMerge/>
            <w:tcBorders>
              <w:top w:val="nil"/>
              <w:left w:val="single" w:sz="4" w:space="0" w:color="000000"/>
              <w:bottom w:val="single" w:sz="4" w:space="0" w:color="000000"/>
              <w:right w:val="single" w:sz="4" w:space="0" w:color="000000"/>
            </w:tcBorders>
            <w:vAlign w:val="center"/>
          </w:tcPr>
          <w:p w:rsidR="00BA45F1" w:rsidRDefault="00BA45F1">
            <w:pPr>
              <w:widowControl/>
              <w:jc w:val="left"/>
              <w:rPr>
                <w:rFonts w:ascii="Arial" w:eastAsia="宋体" w:hAnsi="Arial" w:cs="Arial"/>
                <w:color w:val="000000" w:themeColor="text1"/>
                <w:kern w:val="0"/>
                <w:sz w:val="20"/>
                <w:szCs w:val="20"/>
              </w:rPr>
            </w:pPr>
          </w:p>
        </w:tc>
        <w:tc>
          <w:tcPr>
            <w:tcW w:w="504" w:type="pct"/>
            <w:tcBorders>
              <w:top w:val="nil"/>
              <w:left w:val="nil"/>
              <w:bottom w:val="single" w:sz="4" w:space="0" w:color="000000"/>
              <w:right w:val="single" w:sz="4" w:space="0" w:color="000000"/>
            </w:tcBorders>
            <w:shd w:val="clear" w:color="000000" w:fill="FFFFFF"/>
            <w:vAlign w:val="center"/>
          </w:tcPr>
          <w:p w:rsidR="00BA45F1" w:rsidRDefault="00FA0D01">
            <w:pPr>
              <w:widowControl/>
              <w:jc w:val="center"/>
              <w:rPr>
                <w:rFonts w:ascii="Arial" w:eastAsia="宋体" w:hAnsi="Arial" w:cs="Arial"/>
                <w:color w:val="000000" w:themeColor="text1"/>
                <w:kern w:val="0"/>
                <w:sz w:val="20"/>
                <w:szCs w:val="20"/>
              </w:rPr>
            </w:pPr>
            <w:r>
              <w:rPr>
                <w:rFonts w:ascii="Arial" w:eastAsia="宋体" w:hAnsi="Arial" w:cs="Arial"/>
                <w:color w:val="000000" w:themeColor="text1"/>
                <w:kern w:val="0"/>
                <w:sz w:val="20"/>
                <w:szCs w:val="20"/>
              </w:rPr>
              <w:t>3</w:t>
            </w:r>
          </w:p>
        </w:tc>
        <w:tc>
          <w:tcPr>
            <w:tcW w:w="2500" w:type="pct"/>
            <w:tcBorders>
              <w:top w:val="nil"/>
              <w:left w:val="nil"/>
              <w:bottom w:val="single" w:sz="4" w:space="0" w:color="000000"/>
              <w:right w:val="single" w:sz="4" w:space="0" w:color="000000"/>
            </w:tcBorders>
            <w:shd w:val="clear" w:color="000000" w:fill="FFFFFF"/>
            <w:vAlign w:val="center"/>
          </w:tcPr>
          <w:p w:rsidR="00BA45F1" w:rsidRDefault="00FA0D01">
            <w:pPr>
              <w:widowControl/>
              <w:jc w:val="center"/>
              <w:rPr>
                <w:rFonts w:ascii="Arial" w:eastAsia="宋体" w:hAnsi="Arial" w:cs="Arial"/>
                <w:color w:val="000000" w:themeColor="text1"/>
                <w:kern w:val="0"/>
                <w:sz w:val="20"/>
                <w:szCs w:val="20"/>
              </w:rPr>
            </w:pPr>
            <w:r>
              <w:rPr>
                <w:rFonts w:ascii="Arial" w:eastAsia="宋体" w:hAnsi="Arial" w:cs="Arial"/>
                <w:color w:val="000000" w:themeColor="text1"/>
                <w:kern w:val="0"/>
                <w:sz w:val="20"/>
                <w:szCs w:val="20"/>
              </w:rPr>
              <w:t>甲状腺功能</w:t>
            </w:r>
          </w:p>
        </w:tc>
        <w:tc>
          <w:tcPr>
            <w:tcW w:w="998" w:type="pct"/>
            <w:tcBorders>
              <w:top w:val="nil"/>
              <w:left w:val="nil"/>
              <w:bottom w:val="single" w:sz="4" w:space="0" w:color="000000"/>
              <w:right w:val="single" w:sz="4" w:space="0" w:color="000000"/>
            </w:tcBorders>
            <w:shd w:val="clear" w:color="000000" w:fill="FFFFFF"/>
            <w:vAlign w:val="center"/>
          </w:tcPr>
          <w:p w:rsidR="00BA45F1" w:rsidRDefault="00FA0D01">
            <w:pPr>
              <w:widowControl/>
              <w:jc w:val="center"/>
              <w:rPr>
                <w:rFonts w:ascii="Arial" w:eastAsia="宋体" w:hAnsi="Arial" w:cs="Arial"/>
                <w:color w:val="000000" w:themeColor="text1"/>
                <w:kern w:val="0"/>
                <w:sz w:val="20"/>
                <w:szCs w:val="20"/>
              </w:rPr>
            </w:pPr>
            <w:r>
              <w:rPr>
                <w:rFonts w:ascii="Arial" w:eastAsia="宋体" w:hAnsi="Arial" w:cs="Arial"/>
                <w:color w:val="000000" w:themeColor="text1"/>
                <w:kern w:val="0"/>
                <w:sz w:val="20"/>
                <w:szCs w:val="20"/>
              </w:rPr>
              <w:t xml:space="preserve">　</w:t>
            </w:r>
          </w:p>
        </w:tc>
      </w:tr>
      <w:tr w:rsidR="00BA45F1">
        <w:trPr>
          <w:trHeight w:val="439"/>
        </w:trPr>
        <w:tc>
          <w:tcPr>
            <w:tcW w:w="998" w:type="pct"/>
            <w:vMerge/>
            <w:tcBorders>
              <w:top w:val="nil"/>
              <w:left w:val="single" w:sz="4" w:space="0" w:color="000000"/>
              <w:bottom w:val="single" w:sz="4" w:space="0" w:color="000000"/>
              <w:right w:val="single" w:sz="4" w:space="0" w:color="000000"/>
            </w:tcBorders>
            <w:vAlign w:val="center"/>
          </w:tcPr>
          <w:p w:rsidR="00BA45F1" w:rsidRDefault="00BA45F1">
            <w:pPr>
              <w:widowControl/>
              <w:jc w:val="left"/>
              <w:rPr>
                <w:rFonts w:ascii="Arial" w:eastAsia="宋体" w:hAnsi="Arial" w:cs="Arial"/>
                <w:color w:val="000000" w:themeColor="text1"/>
                <w:kern w:val="0"/>
                <w:sz w:val="20"/>
                <w:szCs w:val="20"/>
              </w:rPr>
            </w:pPr>
          </w:p>
        </w:tc>
        <w:tc>
          <w:tcPr>
            <w:tcW w:w="504" w:type="pct"/>
            <w:tcBorders>
              <w:top w:val="nil"/>
              <w:left w:val="nil"/>
              <w:bottom w:val="single" w:sz="4" w:space="0" w:color="000000"/>
              <w:right w:val="single" w:sz="4" w:space="0" w:color="000000"/>
            </w:tcBorders>
            <w:shd w:val="clear" w:color="000000" w:fill="FFFFFF"/>
            <w:vAlign w:val="center"/>
          </w:tcPr>
          <w:p w:rsidR="00BA45F1" w:rsidRDefault="00FA0D01">
            <w:pPr>
              <w:widowControl/>
              <w:jc w:val="center"/>
              <w:rPr>
                <w:rFonts w:ascii="Arial" w:eastAsia="宋体" w:hAnsi="Arial" w:cs="Arial"/>
                <w:color w:val="000000" w:themeColor="text1"/>
                <w:kern w:val="0"/>
                <w:sz w:val="20"/>
                <w:szCs w:val="20"/>
              </w:rPr>
            </w:pPr>
            <w:r>
              <w:rPr>
                <w:rFonts w:ascii="Arial" w:eastAsia="宋体" w:hAnsi="Arial" w:cs="Arial"/>
                <w:color w:val="000000" w:themeColor="text1"/>
                <w:kern w:val="0"/>
                <w:sz w:val="20"/>
                <w:szCs w:val="20"/>
              </w:rPr>
              <w:t>4</w:t>
            </w:r>
          </w:p>
        </w:tc>
        <w:tc>
          <w:tcPr>
            <w:tcW w:w="2500" w:type="pct"/>
            <w:tcBorders>
              <w:top w:val="nil"/>
              <w:left w:val="nil"/>
              <w:bottom w:val="single" w:sz="4" w:space="0" w:color="000000"/>
              <w:right w:val="single" w:sz="4" w:space="0" w:color="000000"/>
            </w:tcBorders>
            <w:shd w:val="clear" w:color="000000" w:fill="FFFFFF"/>
            <w:vAlign w:val="center"/>
          </w:tcPr>
          <w:p w:rsidR="00BA45F1" w:rsidRDefault="00FA0D01">
            <w:pPr>
              <w:widowControl/>
              <w:jc w:val="center"/>
              <w:rPr>
                <w:rFonts w:ascii="Arial" w:eastAsia="宋体" w:hAnsi="Arial" w:cs="Arial"/>
                <w:color w:val="000000" w:themeColor="text1"/>
                <w:kern w:val="0"/>
                <w:sz w:val="20"/>
                <w:szCs w:val="20"/>
              </w:rPr>
            </w:pPr>
            <w:r>
              <w:rPr>
                <w:rFonts w:ascii="Arial" w:eastAsia="宋体" w:hAnsi="Arial" w:cs="Arial"/>
                <w:color w:val="000000" w:themeColor="text1"/>
                <w:kern w:val="0"/>
                <w:sz w:val="20"/>
                <w:szCs w:val="20"/>
              </w:rPr>
              <w:t>外周血淋巴细胞染色体畸变分析</w:t>
            </w:r>
          </w:p>
        </w:tc>
        <w:tc>
          <w:tcPr>
            <w:tcW w:w="998" w:type="pct"/>
            <w:tcBorders>
              <w:top w:val="nil"/>
              <w:left w:val="nil"/>
              <w:bottom w:val="single" w:sz="4" w:space="0" w:color="000000"/>
              <w:right w:val="single" w:sz="4" w:space="0" w:color="000000"/>
            </w:tcBorders>
            <w:shd w:val="clear" w:color="000000" w:fill="FFFFFF"/>
            <w:vAlign w:val="center"/>
          </w:tcPr>
          <w:p w:rsidR="00BA45F1" w:rsidRDefault="00FA0D01">
            <w:pPr>
              <w:widowControl/>
              <w:jc w:val="center"/>
              <w:rPr>
                <w:rFonts w:ascii="Arial" w:eastAsia="宋体" w:hAnsi="Arial" w:cs="Arial"/>
                <w:color w:val="000000" w:themeColor="text1"/>
                <w:kern w:val="0"/>
                <w:sz w:val="20"/>
                <w:szCs w:val="20"/>
              </w:rPr>
            </w:pPr>
            <w:r>
              <w:rPr>
                <w:rFonts w:ascii="Arial" w:eastAsia="宋体" w:hAnsi="Arial" w:cs="Arial"/>
                <w:color w:val="000000" w:themeColor="text1"/>
                <w:kern w:val="0"/>
                <w:sz w:val="20"/>
                <w:szCs w:val="20"/>
              </w:rPr>
              <w:t xml:space="preserve">　</w:t>
            </w:r>
          </w:p>
        </w:tc>
      </w:tr>
      <w:tr w:rsidR="00BA45F1">
        <w:trPr>
          <w:trHeight w:val="439"/>
        </w:trPr>
        <w:tc>
          <w:tcPr>
            <w:tcW w:w="998" w:type="pct"/>
            <w:vMerge/>
            <w:tcBorders>
              <w:top w:val="nil"/>
              <w:left w:val="single" w:sz="4" w:space="0" w:color="000000"/>
              <w:bottom w:val="single" w:sz="4" w:space="0" w:color="000000"/>
              <w:right w:val="single" w:sz="4" w:space="0" w:color="000000"/>
            </w:tcBorders>
            <w:vAlign w:val="center"/>
          </w:tcPr>
          <w:p w:rsidR="00BA45F1" w:rsidRDefault="00BA45F1">
            <w:pPr>
              <w:widowControl/>
              <w:jc w:val="left"/>
              <w:rPr>
                <w:rFonts w:ascii="Arial" w:eastAsia="宋体" w:hAnsi="Arial" w:cs="Arial"/>
                <w:color w:val="000000" w:themeColor="text1"/>
                <w:kern w:val="0"/>
                <w:sz w:val="20"/>
                <w:szCs w:val="20"/>
              </w:rPr>
            </w:pPr>
          </w:p>
        </w:tc>
        <w:tc>
          <w:tcPr>
            <w:tcW w:w="504" w:type="pct"/>
            <w:tcBorders>
              <w:top w:val="nil"/>
              <w:left w:val="nil"/>
              <w:bottom w:val="single" w:sz="4" w:space="0" w:color="000000"/>
              <w:right w:val="single" w:sz="4" w:space="0" w:color="000000"/>
            </w:tcBorders>
            <w:shd w:val="clear" w:color="000000" w:fill="FFFFFF"/>
            <w:vAlign w:val="center"/>
          </w:tcPr>
          <w:p w:rsidR="00BA45F1" w:rsidRDefault="00FA0D01">
            <w:pPr>
              <w:widowControl/>
              <w:jc w:val="center"/>
              <w:rPr>
                <w:rFonts w:ascii="Arial" w:eastAsia="宋体" w:hAnsi="Arial" w:cs="Arial"/>
                <w:color w:val="000000" w:themeColor="text1"/>
                <w:kern w:val="0"/>
                <w:sz w:val="20"/>
                <w:szCs w:val="20"/>
              </w:rPr>
            </w:pPr>
            <w:r>
              <w:rPr>
                <w:rFonts w:ascii="Arial" w:eastAsia="宋体" w:hAnsi="Arial" w:cs="Arial"/>
                <w:color w:val="000000" w:themeColor="text1"/>
                <w:kern w:val="0"/>
                <w:sz w:val="20"/>
                <w:szCs w:val="20"/>
              </w:rPr>
              <w:t>5</w:t>
            </w:r>
          </w:p>
        </w:tc>
        <w:tc>
          <w:tcPr>
            <w:tcW w:w="2500" w:type="pct"/>
            <w:tcBorders>
              <w:top w:val="nil"/>
              <w:left w:val="nil"/>
              <w:bottom w:val="single" w:sz="4" w:space="0" w:color="000000"/>
              <w:right w:val="single" w:sz="4" w:space="0" w:color="000000"/>
            </w:tcBorders>
            <w:shd w:val="clear" w:color="000000" w:fill="FFFFFF"/>
            <w:vAlign w:val="center"/>
          </w:tcPr>
          <w:p w:rsidR="00BA45F1" w:rsidRDefault="00FA0D01">
            <w:pPr>
              <w:widowControl/>
              <w:jc w:val="center"/>
              <w:rPr>
                <w:rFonts w:ascii="Arial" w:eastAsia="宋体" w:hAnsi="Arial" w:cs="Arial"/>
                <w:color w:val="000000" w:themeColor="text1"/>
                <w:kern w:val="0"/>
                <w:sz w:val="20"/>
                <w:szCs w:val="20"/>
              </w:rPr>
            </w:pPr>
            <w:r>
              <w:rPr>
                <w:rFonts w:ascii="Arial" w:eastAsia="宋体" w:hAnsi="Arial" w:cs="Arial"/>
                <w:color w:val="000000" w:themeColor="text1"/>
                <w:kern w:val="0"/>
                <w:sz w:val="20"/>
                <w:szCs w:val="20"/>
              </w:rPr>
              <w:t>肾功能三项</w:t>
            </w:r>
          </w:p>
        </w:tc>
        <w:tc>
          <w:tcPr>
            <w:tcW w:w="998" w:type="pct"/>
            <w:tcBorders>
              <w:top w:val="nil"/>
              <w:left w:val="nil"/>
              <w:bottom w:val="single" w:sz="4" w:space="0" w:color="000000"/>
              <w:right w:val="single" w:sz="4" w:space="0" w:color="000000"/>
            </w:tcBorders>
            <w:shd w:val="clear" w:color="000000" w:fill="FFFFFF"/>
            <w:vAlign w:val="center"/>
          </w:tcPr>
          <w:p w:rsidR="00BA45F1" w:rsidRDefault="00FA0D01">
            <w:pPr>
              <w:widowControl/>
              <w:jc w:val="center"/>
              <w:rPr>
                <w:rFonts w:ascii="Arial" w:eastAsia="宋体" w:hAnsi="Arial" w:cs="Arial"/>
                <w:color w:val="000000" w:themeColor="text1"/>
                <w:kern w:val="0"/>
                <w:sz w:val="20"/>
                <w:szCs w:val="20"/>
              </w:rPr>
            </w:pPr>
            <w:r>
              <w:rPr>
                <w:rFonts w:ascii="Arial" w:eastAsia="宋体" w:hAnsi="Arial" w:cs="Arial"/>
                <w:color w:val="000000" w:themeColor="text1"/>
                <w:kern w:val="0"/>
                <w:sz w:val="20"/>
                <w:szCs w:val="20"/>
              </w:rPr>
              <w:t xml:space="preserve">　</w:t>
            </w:r>
          </w:p>
        </w:tc>
      </w:tr>
      <w:tr w:rsidR="00BA45F1">
        <w:trPr>
          <w:trHeight w:val="439"/>
        </w:trPr>
        <w:tc>
          <w:tcPr>
            <w:tcW w:w="998" w:type="pct"/>
            <w:vMerge/>
            <w:tcBorders>
              <w:top w:val="nil"/>
              <w:left w:val="single" w:sz="4" w:space="0" w:color="000000"/>
              <w:bottom w:val="single" w:sz="4" w:space="0" w:color="000000"/>
              <w:right w:val="single" w:sz="4" w:space="0" w:color="000000"/>
            </w:tcBorders>
            <w:vAlign w:val="center"/>
          </w:tcPr>
          <w:p w:rsidR="00BA45F1" w:rsidRDefault="00BA45F1">
            <w:pPr>
              <w:widowControl/>
              <w:jc w:val="left"/>
              <w:rPr>
                <w:rFonts w:ascii="Arial" w:eastAsia="宋体" w:hAnsi="Arial" w:cs="Arial"/>
                <w:color w:val="000000" w:themeColor="text1"/>
                <w:kern w:val="0"/>
                <w:sz w:val="20"/>
                <w:szCs w:val="20"/>
              </w:rPr>
            </w:pPr>
          </w:p>
        </w:tc>
        <w:tc>
          <w:tcPr>
            <w:tcW w:w="504" w:type="pct"/>
            <w:tcBorders>
              <w:top w:val="nil"/>
              <w:left w:val="nil"/>
              <w:bottom w:val="single" w:sz="4" w:space="0" w:color="000000"/>
              <w:right w:val="single" w:sz="4" w:space="0" w:color="000000"/>
            </w:tcBorders>
            <w:shd w:val="clear" w:color="000000" w:fill="FFFFFF"/>
            <w:vAlign w:val="center"/>
          </w:tcPr>
          <w:p w:rsidR="00BA45F1" w:rsidRDefault="00FA0D01">
            <w:pPr>
              <w:widowControl/>
              <w:jc w:val="center"/>
              <w:rPr>
                <w:rFonts w:ascii="Arial" w:eastAsia="宋体" w:hAnsi="Arial" w:cs="Arial"/>
                <w:color w:val="000000" w:themeColor="text1"/>
                <w:kern w:val="0"/>
                <w:sz w:val="20"/>
                <w:szCs w:val="20"/>
              </w:rPr>
            </w:pPr>
            <w:r>
              <w:rPr>
                <w:rFonts w:ascii="Arial" w:eastAsia="宋体" w:hAnsi="Arial" w:cs="Arial"/>
                <w:color w:val="000000" w:themeColor="text1"/>
                <w:kern w:val="0"/>
                <w:sz w:val="20"/>
                <w:szCs w:val="20"/>
              </w:rPr>
              <w:t>6</w:t>
            </w:r>
          </w:p>
        </w:tc>
        <w:tc>
          <w:tcPr>
            <w:tcW w:w="2500" w:type="pct"/>
            <w:tcBorders>
              <w:top w:val="nil"/>
              <w:left w:val="nil"/>
              <w:bottom w:val="single" w:sz="4" w:space="0" w:color="000000"/>
              <w:right w:val="single" w:sz="4" w:space="0" w:color="000000"/>
            </w:tcBorders>
            <w:shd w:val="clear" w:color="000000" w:fill="FFFFFF"/>
            <w:vAlign w:val="center"/>
          </w:tcPr>
          <w:p w:rsidR="00BA45F1" w:rsidRDefault="00FA0D01">
            <w:pPr>
              <w:widowControl/>
              <w:jc w:val="center"/>
              <w:rPr>
                <w:rFonts w:ascii="Arial" w:eastAsia="宋体" w:hAnsi="Arial" w:cs="Arial"/>
                <w:color w:val="000000" w:themeColor="text1"/>
                <w:kern w:val="0"/>
                <w:sz w:val="20"/>
                <w:szCs w:val="20"/>
              </w:rPr>
            </w:pPr>
            <w:r>
              <w:rPr>
                <w:rFonts w:ascii="Arial" w:eastAsia="宋体" w:hAnsi="Arial" w:cs="Arial"/>
                <w:color w:val="000000" w:themeColor="text1"/>
                <w:kern w:val="0"/>
                <w:sz w:val="20"/>
                <w:szCs w:val="20"/>
              </w:rPr>
              <w:t>血常规</w:t>
            </w:r>
          </w:p>
        </w:tc>
        <w:tc>
          <w:tcPr>
            <w:tcW w:w="998" w:type="pct"/>
            <w:tcBorders>
              <w:top w:val="nil"/>
              <w:left w:val="nil"/>
              <w:bottom w:val="single" w:sz="4" w:space="0" w:color="000000"/>
              <w:right w:val="single" w:sz="4" w:space="0" w:color="000000"/>
            </w:tcBorders>
            <w:shd w:val="clear" w:color="000000" w:fill="FFFFFF"/>
            <w:vAlign w:val="center"/>
          </w:tcPr>
          <w:p w:rsidR="00BA45F1" w:rsidRDefault="00FA0D01">
            <w:pPr>
              <w:widowControl/>
              <w:jc w:val="center"/>
              <w:rPr>
                <w:rFonts w:ascii="Arial" w:eastAsia="宋体" w:hAnsi="Arial" w:cs="Arial"/>
                <w:color w:val="000000" w:themeColor="text1"/>
                <w:kern w:val="0"/>
                <w:sz w:val="20"/>
                <w:szCs w:val="20"/>
              </w:rPr>
            </w:pPr>
            <w:r>
              <w:rPr>
                <w:rFonts w:ascii="Arial" w:eastAsia="宋体" w:hAnsi="Arial" w:cs="Arial"/>
                <w:color w:val="000000" w:themeColor="text1"/>
                <w:kern w:val="0"/>
                <w:sz w:val="20"/>
                <w:szCs w:val="20"/>
              </w:rPr>
              <w:t xml:space="preserve">　</w:t>
            </w:r>
          </w:p>
        </w:tc>
      </w:tr>
      <w:tr w:rsidR="00BA45F1">
        <w:trPr>
          <w:trHeight w:val="439"/>
        </w:trPr>
        <w:tc>
          <w:tcPr>
            <w:tcW w:w="998" w:type="pct"/>
            <w:vMerge/>
            <w:tcBorders>
              <w:top w:val="nil"/>
              <w:left w:val="single" w:sz="4" w:space="0" w:color="000000"/>
              <w:bottom w:val="single" w:sz="4" w:space="0" w:color="000000"/>
              <w:right w:val="single" w:sz="4" w:space="0" w:color="000000"/>
            </w:tcBorders>
            <w:vAlign w:val="center"/>
          </w:tcPr>
          <w:p w:rsidR="00BA45F1" w:rsidRDefault="00BA45F1">
            <w:pPr>
              <w:widowControl/>
              <w:jc w:val="left"/>
              <w:rPr>
                <w:rFonts w:ascii="Arial" w:eastAsia="宋体" w:hAnsi="Arial" w:cs="Arial"/>
                <w:color w:val="000000" w:themeColor="text1"/>
                <w:kern w:val="0"/>
                <w:sz w:val="20"/>
                <w:szCs w:val="20"/>
              </w:rPr>
            </w:pPr>
          </w:p>
        </w:tc>
        <w:tc>
          <w:tcPr>
            <w:tcW w:w="504" w:type="pct"/>
            <w:tcBorders>
              <w:top w:val="nil"/>
              <w:left w:val="nil"/>
              <w:bottom w:val="single" w:sz="4" w:space="0" w:color="000000"/>
              <w:right w:val="single" w:sz="4" w:space="0" w:color="000000"/>
            </w:tcBorders>
            <w:shd w:val="clear" w:color="000000" w:fill="FFFFFF"/>
            <w:vAlign w:val="center"/>
          </w:tcPr>
          <w:p w:rsidR="00BA45F1" w:rsidRDefault="00FA0D01">
            <w:pPr>
              <w:widowControl/>
              <w:jc w:val="center"/>
              <w:rPr>
                <w:rFonts w:ascii="Arial" w:eastAsia="宋体" w:hAnsi="Arial" w:cs="Arial"/>
                <w:color w:val="000000" w:themeColor="text1"/>
                <w:kern w:val="0"/>
                <w:sz w:val="20"/>
                <w:szCs w:val="20"/>
              </w:rPr>
            </w:pPr>
            <w:r>
              <w:rPr>
                <w:rFonts w:ascii="Arial" w:eastAsia="宋体" w:hAnsi="Arial" w:cs="Arial"/>
                <w:color w:val="000000" w:themeColor="text1"/>
                <w:kern w:val="0"/>
                <w:sz w:val="20"/>
                <w:szCs w:val="20"/>
              </w:rPr>
              <w:t>7</w:t>
            </w:r>
          </w:p>
        </w:tc>
        <w:tc>
          <w:tcPr>
            <w:tcW w:w="2500" w:type="pct"/>
            <w:tcBorders>
              <w:top w:val="nil"/>
              <w:left w:val="nil"/>
              <w:bottom w:val="single" w:sz="4" w:space="0" w:color="000000"/>
              <w:right w:val="single" w:sz="4" w:space="0" w:color="000000"/>
            </w:tcBorders>
            <w:shd w:val="clear" w:color="000000" w:fill="FFFFFF"/>
            <w:vAlign w:val="center"/>
          </w:tcPr>
          <w:p w:rsidR="00BA45F1" w:rsidRDefault="00FA0D01">
            <w:pPr>
              <w:widowControl/>
              <w:jc w:val="center"/>
              <w:rPr>
                <w:rFonts w:ascii="Arial" w:eastAsia="宋体" w:hAnsi="Arial" w:cs="Arial"/>
                <w:color w:val="000000" w:themeColor="text1"/>
                <w:kern w:val="0"/>
                <w:sz w:val="20"/>
                <w:szCs w:val="20"/>
              </w:rPr>
            </w:pPr>
            <w:r>
              <w:rPr>
                <w:rFonts w:ascii="Arial" w:eastAsia="宋体" w:hAnsi="Arial" w:cs="Arial"/>
                <w:color w:val="000000" w:themeColor="text1"/>
                <w:kern w:val="0"/>
                <w:sz w:val="20"/>
                <w:szCs w:val="20"/>
              </w:rPr>
              <w:t>放射体检皮肤检查</w:t>
            </w:r>
          </w:p>
        </w:tc>
        <w:tc>
          <w:tcPr>
            <w:tcW w:w="998" w:type="pct"/>
            <w:tcBorders>
              <w:top w:val="nil"/>
              <w:left w:val="nil"/>
              <w:bottom w:val="single" w:sz="4" w:space="0" w:color="000000"/>
              <w:right w:val="single" w:sz="4" w:space="0" w:color="000000"/>
            </w:tcBorders>
            <w:shd w:val="clear" w:color="000000" w:fill="FFFFFF"/>
            <w:vAlign w:val="center"/>
          </w:tcPr>
          <w:p w:rsidR="00BA45F1" w:rsidRDefault="00FA0D01">
            <w:pPr>
              <w:widowControl/>
              <w:jc w:val="center"/>
              <w:rPr>
                <w:rFonts w:ascii="Arial" w:eastAsia="宋体" w:hAnsi="Arial" w:cs="Arial"/>
                <w:color w:val="000000" w:themeColor="text1"/>
                <w:kern w:val="0"/>
                <w:sz w:val="20"/>
                <w:szCs w:val="20"/>
              </w:rPr>
            </w:pPr>
            <w:r>
              <w:rPr>
                <w:rFonts w:ascii="Arial" w:eastAsia="宋体" w:hAnsi="Arial" w:cs="Arial"/>
                <w:color w:val="000000" w:themeColor="text1"/>
                <w:kern w:val="0"/>
                <w:sz w:val="20"/>
                <w:szCs w:val="20"/>
              </w:rPr>
              <w:t xml:space="preserve">　</w:t>
            </w:r>
          </w:p>
        </w:tc>
      </w:tr>
      <w:tr w:rsidR="00BA45F1">
        <w:trPr>
          <w:trHeight w:val="439"/>
        </w:trPr>
        <w:tc>
          <w:tcPr>
            <w:tcW w:w="998" w:type="pct"/>
            <w:vMerge/>
            <w:tcBorders>
              <w:top w:val="nil"/>
              <w:left w:val="single" w:sz="4" w:space="0" w:color="000000"/>
              <w:bottom w:val="single" w:sz="4" w:space="0" w:color="000000"/>
              <w:right w:val="single" w:sz="4" w:space="0" w:color="000000"/>
            </w:tcBorders>
            <w:vAlign w:val="center"/>
          </w:tcPr>
          <w:p w:rsidR="00BA45F1" w:rsidRDefault="00BA45F1">
            <w:pPr>
              <w:widowControl/>
              <w:jc w:val="left"/>
              <w:rPr>
                <w:rFonts w:ascii="Arial" w:eastAsia="宋体" w:hAnsi="Arial" w:cs="Arial"/>
                <w:color w:val="000000" w:themeColor="text1"/>
                <w:kern w:val="0"/>
                <w:sz w:val="20"/>
                <w:szCs w:val="20"/>
              </w:rPr>
            </w:pPr>
          </w:p>
        </w:tc>
        <w:tc>
          <w:tcPr>
            <w:tcW w:w="504" w:type="pct"/>
            <w:tcBorders>
              <w:top w:val="nil"/>
              <w:left w:val="nil"/>
              <w:bottom w:val="single" w:sz="4" w:space="0" w:color="000000"/>
              <w:right w:val="single" w:sz="4" w:space="0" w:color="000000"/>
            </w:tcBorders>
            <w:shd w:val="clear" w:color="000000" w:fill="FFFFFF"/>
            <w:vAlign w:val="center"/>
          </w:tcPr>
          <w:p w:rsidR="00BA45F1" w:rsidRDefault="00FA0D01">
            <w:pPr>
              <w:widowControl/>
              <w:jc w:val="center"/>
              <w:rPr>
                <w:rFonts w:ascii="Arial" w:eastAsia="宋体" w:hAnsi="Arial" w:cs="Arial"/>
                <w:color w:val="000000" w:themeColor="text1"/>
                <w:kern w:val="0"/>
                <w:sz w:val="20"/>
                <w:szCs w:val="20"/>
              </w:rPr>
            </w:pPr>
            <w:r>
              <w:rPr>
                <w:rFonts w:ascii="Arial" w:eastAsia="宋体" w:hAnsi="Arial" w:cs="Arial"/>
                <w:color w:val="000000" w:themeColor="text1"/>
                <w:kern w:val="0"/>
                <w:sz w:val="20"/>
                <w:szCs w:val="20"/>
              </w:rPr>
              <w:t>8</w:t>
            </w:r>
          </w:p>
        </w:tc>
        <w:tc>
          <w:tcPr>
            <w:tcW w:w="2500" w:type="pct"/>
            <w:tcBorders>
              <w:top w:val="nil"/>
              <w:left w:val="nil"/>
              <w:bottom w:val="single" w:sz="4" w:space="0" w:color="000000"/>
              <w:right w:val="single" w:sz="4" w:space="0" w:color="000000"/>
            </w:tcBorders>
            <w:shd w:val="clear" w:color="000000" w:fill="FFFFFF"/>
            <w:vAlign w:val="center"/>
          </w:tcPr>
          <w:p w:rsidR="00BA45F1" w:rsidRDefault="00FA0D01">
            <w:pPr>
              <w:widowControl/>
              <w:jc w:val="center"/>
              <w:rPr>
                <w:rFonts w:ascii="Arial" w:eastAsia="宋体" w:hAnsi="Arial" w:cs="Arial"/>
                <w:color w:val="000000" w:themeColor="text1"/>
                <w:kern w:val="0"/>
                <w:sz w:val="20"/>
                <w:szCs w:val="20"/>
              </w:rPr>
            </w:pPr>
            <w:r>
              <w:rPr>
                <w:rFonts w:ascii="Arial" w:eastAsia="宋体" w:hAnsi="Arial" w:cs="Arial"/>
                <w:color w:val="000000" w:themeColor="text1"/>
                <w:kern w:val="0"/>
                <w:sz w:val="20"/>
                <w:szCs w:val="20"/>
              </w:rPr>
              <w:t>外科</w:t>
            </w:r>
          </w:p>
        </w:tc>
        <w:tc>
          <w:tcPr>
            <w:tcW w:w="998" w:type="pct"/>
            <w:tcBorders>
              <w:top w:val="nil"/>
              <w:left w:val="nil"/>
              <w:bottom w:val="single" w:sz="4" w:space="0" w:color="000000"/>
              <w:right w:val="single" w:sz="4" w:space="0" w:color="000000"/>
            </w:tcBorders>
            <w:shd w:val="clear" w:color="000000" w:fill="FFFFFF"/>
            <w:vAlign w:val="center"/>
          </w:tcPr>
          <w:p w:rsidR="00BA45F1" w:rsidRDefault="00FA0D01">
            <w:pPr>
              <w:widowControl/>
              <w:jc w:val="center"/>
              <w:rPr>
                <w:rFonts w:ascii="Arial" w:eastAsia="宋体" w:hAnsi="Arial" w:cs="Arial"/>
                <w:color w:val="000000" w:themeColor="text1"/>
                <w:kern w:val="0"/>
                <w:sz w:val="20"/>
                <w:szCs w:val="20"/>
              </w:rPr>
            </w:pPr>
            <w:r>
              <w:rPr>
                <w:rFonts w:ascii="Arial" w:eastAsia="宋体" w:hAnsi="Arial" w:cs="Arial"/>
                <w:color w:val="000000" w:themeColor="text1"/>
                <w:kern w:val="0"/>
                <w:sz w:val="20"/>
                <w:szCs w:val="20"/>
              </w:rPr>
              <w:t xml:space="preserve">　</w:t>
            </w:r>
          </w:p>
        </w:tc>
      </w:tr>
      <w:tr w:rsidR="00BA45F1">
        <w:trPr>
          <w:trHeight w:val="439"/>
        </w:trPr>
        <w:tc>
          <w:tcPr>
            <w:tcW w:w="998" w:type="pct"/>
            <w:vMerge/>
            <w:tcBorders>
              <w:top w:val="nil"/>
              <w:left w:val="single" w:sz="4" w:space="0" w:color="000000"/>
              <w:bottom w:val="single" w:sz="4" w:space="0" w:color="000000"/>
              <w:right w:val="single" w:sz="4" w:space="0" w:color="000000"/>
            </w:tcBorders>
            <w:vAlign w:val="center"/>
          </w:tcPr>
          <w:p w:rsidR="00BA45F1" w:rsidRDefault="00BA45F1">
            <w:pPr>
              <w:widowControl/>
              <w:jc w:val="left"/>
              <w:rPr>
                <w:rFonts w:ascii="Arial" w:eastAsia="宋体" w:hAnsi="Arial" w:cs="Arial"/>
                <w:color w:val="000000" w:themeColor="text1"/>
                <w:kern w:val="0"/>
                <w:sz w:val="20"/>
                <w:szCs w:val="20"/>
              </w:rPr>
            </w:pPr>
          </w:p>
        </w:tc>
        <w:tc>
          <w:tcPr>
            <w:tcW w:w="504" w:type="pct"/>
            <w:tcBorders>
              <w:top w:val="nil"/>
              <w:left w:val="nil"/>
              <w:bottom w:val="single" w:sz="4" w:space="0" w:color="000000"/>
              <w:right w:val="single" w:sz="4" w:space="0" w:color="000000"/>
            </w:tcBorders>
            <w:shd w:val="clear" w:color="000000" w:fill="FFFFFF"/>
            <w:vAlign w:val="center"/>
          </w:tcPr>
          <w:p w:rsidR="00BA45F1" w:rsidRDefault="00FA0D01">
            <w:pPr>
              <w:widowControl/>
              <w:jc w:val="center"/>
              <w:rPr>
                <w:rFonts w:ascii="Arial" w:eastAsia="宋体" w:hAnsi="Arial" w:cs="Arial"/>
                <w:color w:val="000000" w:themeColor="text1"/>
                <w:kern w:val="0"/>
                <w:sz w:val="20"/>
                <w:szCs w:val="20"/>
              </w:rPr>
            </w:pPr>
            <w:r>
              <w:rPr>
                <w:rFonts w:ascii="Arial" w:eastAsia="宋体" w:hAnsi="Arial" w:cs="Arial"/>
                <w:color w:val="000000" w:themeColor="text1"/>
                <w:kern w:val="0"/>
                <w:sz w:val="20"/>
                <w:szCs w:val="20"/>
              </w:rPr>
              <w:t>9</w:t>
            </w:r>
          </w:p>
        </w:tc>
        <w:tc>
          <w:tcPr>
            <w:tcW w:w="2500" w:type="pct"/>
            <w:tcBorders>
              <w:top w:val="nil"/>
              <w:left w:val="nil"/>
              <w:bottom w:val="single" w:sz="4" w:space="0" w:color="000000"/>
              <w:right w:val="single" w:sz="4" w:space="0" w:color="000000"/>
            </w:tcBorders>
            <w:shd w:val="clear" w:color="000000" w:fill="FFFFFF"/>
            <w:vAlign w:val="center"/>
          </w:tcPr>
          <w:p w:rsidR="00BA45F1" w:rsidRDefault="00FA0D01">
            <w:pPr>
              <w:widowControl/>
              <w:jc w:val="center"/>
              <w:rPr>
                <w:rFonts w:ascii="Arial" w:eastAsia="宋体" w:hAnsi="Arial" w:cs="Arial"/>
                <w:color w:val="000000" w:themeColor="text1"/>
                <w:kern w:val="0"/>
                <w:sz w:val="20"/>
                <w:szCs w:val="20"/>
              </w:rPr>
            </w:pPr>
            <w:r>
              <w:rPr>
                <w:rFonts w:ascii="Arial" w:eastAsia="宋体" w:hAnsi="Arial" w:cs="Arial"/>
                <w:color w:val="000000" w:themeColor="text1"/>
                <w:kern w:val="0"/>
                <w:sz w:val="20"/>
                <w:szCs w:val="20"/>
              </w:rPr>
              <w:t>心电图</w:t>
            </w:r>
          </w:p>
        </w:tc>
        <w:tc>
          <w:tcPr>
            <w:tcW w:w="998" w:type="pct"/>
            <w:tcBorders>
              <w:top w:val="nil"/>
              <w:left w:val="nil"/>
              <w:bottom w:val="single" w:sz="4" w:space="0" w:color="000000"/>
              <w:right w:val="single" w:sz="4" w:space="0" w:color="000000"/>
            </w:tcBorders>
            <w:shd w:val="clear" w:color="000000" w:fill="FFFFFF"/>
            <w:vAlign w:val="center"/>
          </w:tcPr>
          <w:p w:rsidR="00BA45F1" w:rsidRDefault="00FA0D01">
            <w:pPr>
              <w:widowControl/>
              <w:jc w:val="center"/>
              <w:rPr>
                <w:rFonts w:ascii="Arial" w:eastAsia="宋体" w:hAnsi="Arial" w:cs="Arial"/>
                <w:color w:val="000000" w:themeColor="text1"/>
                <w:kern w:val="0"/>
                <w:sz w:val="20"/>
                <w:szCs w:val="20"/>
              </w:rPr>
            </w:pPr>
            <w:r>
              <w:rPr>
                <w:rFonts w:ascii="Arial" w:eastAsia="宋体" w:hAnsi="Arial" w:cs="Arial"/>
                <w:color w:val="000000" w:themeColor="text1"/>
                <w:kern w:val="0"/>
                <w:sz w:val="20"/>
                <w:szCs w:val="20"/>
              </w:rPr>
              <w:t xml:space="preserve">　</w:t>
            </w:r>
          </w:p>
        </w:tc>
      </w:tr>
      <w:tr w:rsidR="00BA45F1">
        <w:trPr>
          <w:trHeight w:val="439"/>
        </w:trPr>
        <w:tc>
          <w:tcPr>
            <w:tcW w:w="998" w:type="pct"/>
            <w:vMerge/>
            <w:tcBorders>
              <w:top w:val="nil"/>
              <w:left w:val="single" w:sz="4" w:space="0" w:color="000000"/>
              <w:bottom w:val="single" w:sz="4" w:space="0" w:color="000000"/>
              <w:right w:val="single" w:sz="4" w:space="0" w:color="000000"/>
            </w:tcBorders>
            <w:vAlign w:val="center"/>
          </w:tcPr>
          <w:p w:rsidR="00BA45F1" w:rsidRDefault="00BA45F1">
            <w:pPr>
              <w:widowControl/>
              <w:jc w:val="left"/>
              <w:rPr>
                <w:rFonts w:ascii="Arial" w:eastAsia="宋体" w:hAnsi="Arial" w:cs="Arial"/>
                <w:color w:val="000000" w:themeColor="text1"/>
                <w:kern w:val="0"/>
                <w:sz w:val="20"/>
                <w:szCs w:val="20"/>
              </w:rPr>
            </w:pPr>
          </w:p>
        </w:tc>
        <w:tc>
          <w:tcPr>
            <w:tcW w:w="504" w:type="pct"/>
            <w:tcBorders>
              <w:top w:val="nil"/>
              <w:left w:val="nil"/>
              <w:bottom w:val="single" w:sz="4" w:space="0" w:color="000000"/>
              <w:right w:val="single" w:sz="4" w:space="0" w:color="000000"/>
            </w:tcBorders>
            <w:shd w:val="clear" w:color="000000" w:fill="FFFFFF"/>
            <w:vAlign w:val="center"/>
          </w:tcPr>
          <w:p w:rsidR="00BA45F1" w:rsidRDefault="00FA0D01">
            <w:pPr>
              <w:widowControl/>
              <w:jc w:val="center"/>
              <w:rPr>
                <w:rFonts w:ascii="Arial" w:eastAsia="宋体" w:hAnsi="Arial" w:cs="Arial"/>
                <w:color w:val="000000" w:themeColor="text1"/>
                <w:kern w:val="0"/>
                <w:sz w:val="20"/>
                <w:szCs w:val="20"/>
              </w:rPr>
            </w:pPr>
            <w:r>
              <w:rPr>
                <w:rFonts w:ascii="Arial" w:eastAsia="宋体" w:hAnsi="Arial" w:cs="Arial"/>
                <w:color w:val="000000" w:themeColor="text1"/>
                <w:kern w:val="0"/>
                <w:sz w:val="20"/>
                <w:szCs w:val="20"/>
              </w:rPr>
              <w:t>10</w:t>
            </w:r>
          </w:p>
        </w:tc>
        <w:tc>
          <w:tcPr>
            <w:tcW w:w="2500" w:type="pct"/>
            <w:tcBorders>
              <w:top w:val="nil"/>
              <w:left w:val="nil"/>
              <w:bottom w:val="single" w:sz="4" w:space="0" w:color="000000"/>
              <w:right w:val="single" w:sz="4" w:space="0" w:color="000000"/>
            </w:tcBorders>
            <w:shd w:val="clear" w:color="000000" w:fill="FFFFFF"/>
            <w:vAlign w:val="center"/>
          </w:tcPr>
          <w:p w:rsidR="00BA45F1" w:rsidRDefault="00FA0D01">
            <w:pPr>
              <w:widowControl/>
              <w:jc w:val="center"/>
              <w:rPr>
                <w:rFonts w:ascii="Arial" w:eastAsia="宋体" w:hAnsi="Arial" w:cs="Arial"/>
                <w:color w:val="000000" w:themeColor="text1"/>
                <w:kern w:val="0"/>
                <w:sz w:val="20"/>
                <w:szCs w:val="20"/>
              </w:rPr>
            </w:pPr>
            <w:r>
              <w:rPr>
                <w:rFonts w:ascii="Arial" w:eastAsia="宋体" w:hAnsi="Arial" w:cs="Arial"/>
                <w:color w:val="000000" w:themeColor="text1"/>
                <w:kern w:val="0"/>
                <w:sz w:val="20"/>
                <w:szCs w:val="20"/>
              </w:rPr>
              <w:t>血压</w:t>
            </w:r>
          </w:p>
        </w:tc>
        <w:tc>
          <w:tcPr>
            <w:tcW w:w="998" w:type="pct"/>
            <w:tcBorders>
              <w:top w:val="nil"/>
              <w:left w:val="nil"/>
              <w:bottom w:val="single" w:sz="4" w:space="0" w:color="000000"/>
              <w:right w:val="single" w:sz="4" w:space="0" w:color="000000"/>
            </w:tcBorders>
            <w:shd w:val="clear" w:color="000000" w:fill="FFFFFF"/>
            <w:vAlign w:val="center"/>
          </w:tcPr>
          <w:p w:rsidR="00BA45F1" w:rsidRDefault="00FA0D01">
            <w:pPr>
              <w:widowControl/>
              <w:jc w:val="center"/>
              <w:rPr>
                <w:rFonts w:ascii="Arial" w:eastAsia="宋体" w:hAnsi="Arial" w:cs="Arial"/>
                <w:color w:val="000000" w:themeColor="text1"/>
                <w:kern w:val="0"/>
                <w:sz w:val="20"/>
                <w:szCs w:val="20"/>
              </w:rPr>
            </w:pPr>
            <w:r>
              <w:rPr>
                <w:rFonts w:ascii="Arial" w:eastAsia="宋体" w:hAnsi="Arial" w:cs="Arial"/>
                <w:color w:val="000000" w:themeColor="text1"/>
                <w:kern w:val="0"/>
                <w:sz w:val="20"/>
                <w:szCs w:val="20"/>
              </w:rPr>
              <w:t xml:space="preserve">　</w:t>
            </w:r>
          </w:p>
        </w:tc>
      </w:tr>
      <w:tr w:rsidR="00BA45F1">
        <w:trPr>
          <w:trHeight w:val="439"/>
        </w:trPr>
        <w:tc>
          <w:tcPr>
            <w:tcW w:w="998" w:type="pct"/>
            <w:vMerge/>
            <w:tcBorders>
              <w:top w:val="nil"/>
              <w:left w:val="single" w:sz="4" w:space="0" w:color="000000"/>
              <w:bottom w:val="single" w:sz="4" w:space="0" w:color="000000"/>
              <w:right w:val="single" w:sz="4" w:space="0" w:color="000000"/>
            </w:tcBorders>
            <w:vAlign w:val="center"/>
          </w:tcPr>
          <w:p w:rsidR="00BA45F1" w:rsidRDefault="00BA45F1">
            <w:pPr>
              <w:widowControl/>
              <w:jc w:val="left"/>
              <w:rPr>
                <w:rFonts w:ascii="Arial" w:eastAsia="宋体" w:hAnsi="Arial" w:cs="Arial"/>
                <w:color w:val="000000" w:themeColor="text1"/>
                <w:kern w:val="0"/>
                <w:sz w:val="20"/>
                <w:szCs w:val="20"/>
              </w:rPr>
            </w:pPr>
          </w:p>
        </w:tc>
        <w:tc>
          <w:tcPr>
            <w:tcW w:w="504" w:type="pct"/>
            <w:tcBorders>
              <w:top w:val="nil"/>
              <w:left w:val="nil"/>
              <w:bottom w:val="single" w:sz="4" w:space="0" w:color="000000"/>
              <w:right w:val="single" w:sz="4" w:space="0" w:color="000000"/>
            </w:tcBorders>
            <w:shd w:val="clear" w:color="000000" w:fill="FFFFFF"/>
            <w:vAlign w:val="center"/>
          </w:tcPr>
          <w:p w:rsidR="00BA45F1" w:rsidRDefault="00FA0D01">
            <w:pPr>
              <w:widowControl/>
              <w:jc w:val="center"/>
              <w:rPr>
                <w:rFonts w:ascii="Arial" w:eastAsia="宋体" w:hAnsi="Arial" w:cs="Arial"/>
                <w:color w:val="000000" w:themeColor="text1"/>
                <w:kern w:val="0"/>
                <w:sz w:val="20"/>
                <w:szCs w:val="20"/>
              </w:rPr>
            </w:pPr>
            <w:r>
              <w:rPr>
                <w:rFonts w:ascii="Arial" w:eastAsia="宋体" w:hAnsi="Arial" w:cs="Arial"/>
                <w:color w:val="000000" w:themeColor="text1"/>
                <w:kern w:val="0"/>
                <w:sz w:val="20"/>
                <w:szCs w:val="20"/>
              </w:rPr>
              <w:t>11</w:t>
            </w:r>
          </w:p>
        </w:tc>
        <w:tc>
          <w:tcPr>
            <w:tcW w:w="2500" w:type="pct"/>
            <w:tcBorders>
              <w:top w:val="nil"/>
              <w:left w:val="nil"/>
              <w:bottom w:val="single" w:sz="4" w:space="0" w:color="000000"/>
              <w:right w:val="single" w:sz="4" w:space="0" w:color="000000"/>
            </w:tcBorders>
            <w:shd w:val="clear" w:color="000000" w:fill="FFFFFF"/>
            <w:vAlign w:val="center"/>
          </w:tcPr>
          <w:p w:rsidR="00BA45F1" w:rsidRDefault="00FA0D01">
            <w:pPr>
              <w:widowControl/>
              <w:jc w:val="center"/>
              <w:rPr>
                <w:rFonts w:ascii="Arial" w:eastAsia="宋体" w:hAnsi="Arial" w:cs="Arial"/>
                <w:color w:val="000000" w:themeColor="text1"/>
                <w:kern w:val="0"/>
                <w:sz w:val="20"/>
                <w:szCs w:val="20"/>
              </w:rPr>
            </w:pPr>
            <w:r>
              <w:rPr>
                <w:rFonts w:ascii="Arial" w:eastAsia="宋体" w:hAnsi="Arial" w:cs="Arial"/>
                <w:color w:val="000000" w:themeColor="text1"/>
                <w:kern w:val="0"/>
                <w:sz w:val="20"/>
                <w:szCs w:val="20"/>
              </w:rPr>
              <w:t>放射体检眼科检查</w:t>
            </w:r>
          </w:p>
        </w:tc>
        <w:tc>
          <w:tcPr>
            <w:tcW w:w="998" w:type="pct"/>
            <w:tcBorders>
              <w:top w:val="nil"/>
              <w:left w:val="nil"/>
              <w:bottom w:val="single" w:sz="4" w:space="0" w:color="000000"/>
              <w:right w:val="single" w:sz="4" w:space="0" w:color="000000"/>
            </w:tcBorders>
            <w:shd w:val="clear" w:color="000000" w:fill="FFFFFF"/>
            <w:vAlign w:val="center"/>
          </w:tcPr>
          <w:p w:rsidR="00BA45F1" w:rsidRDefault="00FA0D01">
            <w:pPr>
              <w:widowControl/>
              <w:jc w:val="center"/>
              <w:rPr>
                <w:rFonts w:ascii="Arial" w:eastAsia="宋体" w:hAnsi="Arial" w:cs="Arial"/>
                <w:color w:val="000000" w:themeColor="text1"/>
                <w:kern w:val="0"/>
                <w:sz w:val="20"/>
                <w:szCs w:val="20"/>
              </w:rPr>
            </w:pPr>
            <w:r>
              <w:rPr>
                <w:rFonts w:ascii="Arial" w:eastAsia="宋体" w:hAnsi="Arial" w:cs="Arial"/>
                <w:color w:val="000000" w:themeColor="text1"/>
                <w:kern w:val="0"/>
                <w:sz w:val="20"/>
                <w:szCs w:val="20"/>
              </w:rPr>
              <w:t xml:space="preserve">　</w:t>
            </w:r>
          </w:p>
        </w:tc>
      </w:tr>
      <w:tr w:rsidR="00BA45F1">
        <w:trPr>
          <w:trHeight w:val="439"/>
        </w:trPr>
        <w:tc>
          <w:tcPr>
            <w:tcW w:w="998" w:type="pct"/>
            <w:vMerge/>
            <w:tcBorders>
              <w:top w:val="nil"/>
              <w:left w:val="single" w:sz="4" w:space="0" w:color="000000"/>
              <w:bottom w:val="single" w:sz="4" w:space="0" w:color="000000"/>
              <w:right w:val="single" w:sz="4" w:space="0" w:color="000000"/>
            </w:tcBorders>
            <w:vAlign w:val="center"/>
          </w:tcPr>
          <w:p w:rsidR="00BA45F1" w:rsidRDefault="00BA45F1">
            <w:pPr>
              <w:widowControl/>
              <w:jc w:val="left"/>
              <w:rPr>
                <w:rFonts w:ascii="Arial" w:eastAsia="宋体" w:hAnsi="Arial" w:cs="Arial"/>
                <w:color w:val="000000" w:themeColor="text1"/>
                <w:kern w:val="0"/>
                <w:sz w:val="20"/>
                <w:szCs w:val="20"/>
              </w:rPr>
            </w:pPr>
          </w:p>
        </w:tc>
        <w:tc>
          <w:tcPr>
            <w:tcW w:w="504" w:type="pct"/>
            <w:tcBorders>
              <w:top w:val="nil"/>
              <w:left w:val="nil"/>
              <w:bottom w:val="single" w:sz="4" w:space="0" w:color="000000"/>
              <w:right w:val="single" w:sz="4" w:space="0" w:color="000000"/>
            </w:tcBorders>
            <w:shd w:val="clear" w:color="000000" w:fill="FFFFFF"/>
            <w:vAlign w:val="center"/>
          </w:tcPr>
          <w:p w:rsidR="00BA45F1" w:rsidRDefault="00FA0D01">
            <w:pPr>
              <w:widowControl/>
              <w:jc w:val="center"/>
              <w:rPr>
                <w:rFonts w:ascii="Arial" w:eastAsia="宋体" w:hAnsi="Arial" w:cs="Arial"/>
                <w:color w:val="000000" w:themeColor="text1"/>
                <w:kern w:val="0"/>
                <w:sz w:val="20"/>
                <w:szCs w:val="20"/>
              </w:rPr>
            </w:pPr>
            <w:r>
              <w:rPr>
                <w:rFonts w:ascii="Arial" w:eastAsia="宋体" w:hAnsi="Arial" w:cs="Arial"/>
                <w:color w:val="000000" w:themeColor="text1"/>
                <w:kern w:val="0"/>
                <w:sz w:val="20"/>
                <w:szCs w:val="20"/>
              </w:rPr>
              <w:t>12</w:t>
            </w:r>
          </w:p>
        </w:tc>
        <w:tc>
          <w:tcPr>
            <w:tcW w:w="2500" w:type="pct"/>
            <w:tcBorders>
              <w:top w:val="nil"/>
              <w:left w:val="nil"/>
              <w:bottom w:val="single" w:sz="4" w:space="0" w:color="000000"/>
              <w:right w:val="single" w:sz="4" w:space="0" w:color="000000"/>
            </w:tcBorders>
            <w:shd w:val="clear" w:color="000000" w:fill="FFFFFF"/>
            <w:vAlign w:val="center"/>
          </w:tcPr>
          <w:p w:rsidR="00BA45F1" w:rsidRDefault="00FA0D01">
            <w:pPr>
              <w:widowControl/>
              <w:jc w:val="center"/>
              <w:rPr>
                <w:rFonts w:ascii="Arial" w:eastAsia="宋体" w:hAnsi="Arial" w:cs="Arial"/>
                <w:color w:val="000000" w:themeColor="text1"/>
                <w:kern w:val="0"/>
                <w:sz w:val="20"/>
                <w:szCs w:val="20"/>
              </w:rPr>
            </w:pPr>
            <w:r>
              <w:rPr>
                <w:rFonts w:ascii="Arial" w:eastAsia="宋体" w:hAnsi="Arial" w:cs="Arial"/>
                <w:color w:val="000000" w:themeColor="text1"/>
                <w:kern w:val="0"/>
                <w:sz w:val="20"/>
                <w:szCs w:val="20"/>
              </w:rPr>
              <w:t>抽血及耗材</w:t>
            </w:r>
          </w:p>
        </w:tc>
        <w:tc>
          <w:tcPr>
            <w:tcW w:w="998" w:type="pct"/>
            <w:tcBorders>
              <w:top w:val="nil"/>
              <w:left w:val="nil"/>
              <w:bottom w:val="single" w:sz="4" w:space="0" w:color="000000"/>
              <w:right w:val="single" w:sz="4" w:space="0" w:color="000000"/>
            </w:tcBorders>
            <w:shd w:val="clear" w:color="000000" w:fill="FFFFFF"/>
            <w:vAlign w:val="center"/>
          </w:tcPr>
          <w:p w:rsidR="00BA45F1" w:rsidRDefault="00FA0D01">
            <w:pPr>
              <w:widowControl/>
              <w:jc w:val="center"/>
              <w:rPr>
                <w:rFonts w:ascii="Arial" w:eastAsia="宋体" w:hAnsi="Arial" w:cs="Arial"/>
                <w:color w:val="000000" w:themeColor="text1"/>
                <w:kern w:val="0"/>
                <w:sz w:val="20"/>
                <w:szCs w:val="20"/>
              </w:rPr>
            </w:pPr>
            <w:r>
              <w:rPr>
                <w:rFonts w:ascii="Arial" w:eastAsia="宋体" w:hAnsi="Arial" w:cs="Arial"/>
                <w:color w:val="000000" w:themeColor="text1"/>
                <w:kern w:val="0"/>
                <w:sz w:val="20"/>
                <w:szCs w:val="20"/>
              </w:rPr>
              <w:t xml:space="preserve">　</w:t>
            </w:r>
          </w:p>
        </w:tc>
      </w:tr>
      <w:tr w:rsidR="00BA45F1">
        <w:trPr>
          <w:trHeight w:val="439"/>
        </w:trPr>
        <w:tc>
          <w:tcPr>
            <w:tcW w:w="998" w:type="pct"/>
            <w:vMerge/>
            <w:tcBorders>
              <w:top w:val="nil"/>
              <w:left w:val="single" w:sz="4" w:space="0" w:color="000000"/>
              <w:bottom w:val="single" w:sz="4" w:space="0" w:color="000000"/>
              <w:right w:val="single" w:sz="4" w:space="0" w:color="000000"/>
            </w:tcBorders>
            <w:vAlign w:val="center"/>
          </w:tcPr>
          <w:p w:rsidR="00BA45F1" w:rsidRDefault="00BA45F1">
            <w:pPr>
              <w:widowControl/>
              <w:jc w:val="left"/>
              <w:rPr>
                <w:rFonts w:ascii="Arial" w:eastAsia="宋体" w:hAnsi="Arial" w:cs="Arial"/>
                <w:color w:val="000000" w:themeColor="text1"/>
                <w:kern w:val="0"/>
                <w:sz w:val="20"/>
                <w:szCs w:val="20"/>
              </w:rPr>
            </w:pPr>
          </w:p>
        </w:tc>
        <w:tc>
          <w:tcPr>
            <w:tcW w:w="504" w:type="pct"/>
            <w:tcBorders>
              <w:top w:val="nil"/>
              <w:left w:val="nil"/>
              <w:bottom w:val="single" w:sz="4" w:space="0" w:color="000000"/>
              <w:right w:val="single" w:sz="4" w:space="0" w:color="000000"/>
            </w:tcBorders>
            <w:shd w:val="clear" w:color="000000" w:fill="FFFFFF"/>
            <w:vAlign w:val="center"/>
          </w:tcPr>
          <w:p w:rsidR="00BA45F1" w:rsidRDefault="00FA0D01">
            <w:pPr>
              <w:widowControl/>
              <w:jc w:val="center"/>
              <w:rPr>
                <w:rFonts w:ascii="Arial" w:eastAsia="宋体" w:hAnsi="Arial" w:cs="Arial"/>
                <w:color w:val="000000" w:themeColor="text1"/>
                <w:kern w:val="0"/>
                <w:sz w:val="20"/>
                <w:szCs w:val="20"/>
              </w:rPr>
            </w:pPr>
            <w:r>
              <w:rPr>
                <w:rFonts w:ascii="Arial" w:eastAsia="宋体" w:hAnsi="Arial" w:cs="Arial"/>
                <w:color w:val="000000" w:themeColor="text1"/>
                <w:kern w:val="0"/>
                <w:sz w:val="20"/>
                <w:szCs w:val="20"/>
              </w:rPr>
              <w:t>13</w:t>
            </w:r>
          </w:p>
        </w:tc>
        <w:tc>
          <w:tcPr>
            <w:tcW w:w="2500" w:type="pct"/>
            <w:tcBorders>
              <w:top w:val="nil"/>
              <w:left w:val="nil"/>
              <w:bottom w:val="single" w:sz="4" w:space="0" w:color="000000"/>
              <w:right w:val="single" w:sz="4" w:space="0" w:color="000000"/>
            </w:tcBorders>
            <w:shd w:val="clear" w:color="000000" w:fill="FFFFFF"/>
            <w:vAlign w:val="center"/>
          </w:tcPr>
          <w:p w:rsidR="00BA45F1" w:rsidRDefault="00FA0D01">
            <w:pPr>
              <w:widowControl/>
              <w:jc w:val="center"/>
              <w:rPr>
                <w:rFonts w:ascii="Arial" w:eastAsia="宋体" w:hAnsi="Arial" w:cs="Arial"/>
                <w:color w:val="000000" w:themeColor="text1"/>
                <w:kern w:val="0"/>
                <w:sz w:val="20"/>
                <w:szCs w:val="20"/>
              </w:rPr>
            </w:pPr>
            <w:r>
              <w:rPr>
                <w:rFonts w:ascii="Arial" w:eastAsia="宋体" w:hAnsi="Arial" w:cs="Arial"/>
                <w:color w:val="000000" w:themeColor="text1"/>
                <w:kern w:val="0"/>
                <w:sz w:val="20"/>
                <w:szCs w:val="20"/>
              </w:rPr>
              <w:t>检查结论费</w:t>
            </w:r>
          </w:p>
        </w:tc>
        <w:tc>
          <w:tcPr>
            <w:tcW w:w="998" w:type="pct"/>
            <w:tcBorders>
              <w:top w:val="nil"/>
              <w:left w:val="nil"/>
              <w:bottom w:val="single" w:sz="4" w:space="0" w:color="000000"/>
              <w:right w:val="single" w:sz="4" w:space="0" w:color="000000"/>
            </w:tcBorders>
            <w:shd w:val="clear" w:color="000000" w:fill="FFFFFF"/>
            <w:vAlign w:val="center"/>
          </w:tcPr>
          <w:p w:rsidR="00BA45F1" w:rsidRDefault="00FA0D01">
            <w:pPr>
              <w:widowControl/>
              <w:jc w:val="center"/>
              <w:rPr>
                <w:rFonts w:ascii="Arial" w:eastAsia="宋体" w:hAnsi="Arial" w:cs="Arial"/>
                <w:color w:val="000000" w:themeColor="text1"/>
                <w:kern w:val="0"/>
                <w:sz w:val="20"/>
                <w:szCs w:val="20"/>
              </w:rPr>
            </w:pPr>
            <w:r>
              <w:rPr>
                <w:rFonts w:ascii="Arial" w:eastAsia="宋体" w:hAnsi="Arial" w:cs="Arial"/>
                <w:color w:val="000000" w:themeColor="text1"/>
                <w:kern w:val="0"/>
                <w:sz w:val="20"/>
                <w:szCs w:val="20"/>
              </w:rPr>
              <w:t xml:space="preserve">　</w:t>
            </w:r>
          </w:p>
        </w:tc>
      </w:tr>
      <w:tr w:rsidR="00BA45F1">
        <w:trPr>
          <w:trHeight w:val="439"/>
        </w:trPr>
        <w:tc>
          <w:tcPr>
            <w:tcW w:w="998" w:type="pct"/>
            <w:vMerge/>
            <w:tcBorders>
              <w:top w:val="nil"/>
              <w:left w:val="single" w:sz="4" w:space="0" w:color="000000"/>
              <w:bottom w:val="single" w:sz="4" w:space="0" w:color="000000"/>
              <w:right w:val="single" w:sz="4" w:space="0" w:color="000000"/>
            </w:tcBorders>
            <w:vAlign w:val="center"/>
          </w:tcPr>
          <w:p w:rsidR="00BA45F1" w:rsidRDefault="00BA45F1">
            <w:pPr>
              <w:widowControl/>
              <w:jc w:val="left"/>
              <w:rPr>
                <w:rFonts w:ascii="Arial" w:eastAsia="宋体" w:hAnsi="Arial" w:cs="Arial"/>
                <w:color w:val="000000" w:themeColor="text1"/>
                <w:kern w:val="0"/>
                <w:sz w:val="20"/>
                <w:szCs w:val="20"/>
              </w:rPr>
            </w:pPr>
          </w:p>
        </w:tc>
        <w:tc>
          <w:tcPr>
            <w:tcW w:w="504" w:type="pct"/>
            <w:tcBorders>
              <w:top w:val="nil"/>
              <w:left w:val="nil"/>
              <w:bottom w:val="single" w:sz="4" w:space="0" w:color="000000"/>
              <w:right w:val="single" w:sz="4" w:space="0" w:color="000000"/>
            </w:tcBorders>
            <w:shd w:val="clear" w:color="000000" w:fill="FFFFFF"/>
            <w:vAlign w:val="center"/>
          </w:tcPr>
          <w:p w:rsidR="00BA45F1" w:rsidRDefault="00FA0D01">
            <w:pPr>
              <w:widowControl/>
              <w:jc w:val="center"/>
              <w:rPr>
                <w:rFonts w:ascii="Arial" w:eastAsia="宋体" w:hAnsi="Arial" w:cs="Arial"/>
                <w:color w:val="000000" w:themeColor="text1"/>
                <w:kern w:val="0"/>
                <w:sz w:val="20"/>
                <w:szCs w:val="20"/>
              </w:rPr>
            </w:pPr>
            <w:r>
              <w:rPr>
                <w:rFonts w:ascii="Arial" w:eastAsia="宋体" w:hAnsi="Arial" w:cs="Arial"/>
                <w:color w:val="000000" w:themeColor="text1"/>
                <w:kern w:val="0"/>
                <w:sz w:val="20"/>
                <w:szCs w:val="20"/>
              </w:rPr>
              <w:t>14</w:t>
            </w:r>
          </w:p>
        </w:tc>
        <w:tc>
          <w:tcPr>
            <w:tcW w:w="2500" w:type="pct"/>
            <w:tcBorders>
              <w:top w:val="nil"/>
              <w:left w:val="nil"/>
              <w:bottom w:val="single" w:sz="4" w:space="0" w:color="000000"/>
              <w:right w:val="single" w:sz="4" w:space="0" w:color="000000"/>
            </w:tcBorders>
            <w:shd w:val="clear" w:color="000000" w:fill="FFFFFF"/>
            <w:vAlign w:val="center"/>
          </w:tcPr>
          <w:p w:rsidR="00BA45F1" w:rsidRDefault="00FA0D01">
            <w:pPr>
              <w:widowControl/>
              <w:jc w:val="center"/>
              <w:rPr>
                <w:rFonts w:ascii="Arial" w:eastAsia="宋体" w:hAnsi="Arial" w:cs="Arial"/>
                <w:color w:val="000000" w:themeColor="text1"/>
                <w:kern w:val="0"/>
                <w:sz w:val="20"/>
                <w:szCs w:val="20"/>
              </w:rPr>
            </w:pPr>
            <w:r>
              <w:rPr>
                <w:rFonts w:ascii="Arial" w:eastAsia="宋体" w:hAnsi="Arial" w:cs="Arial"/>
                <w:color w:val="000000" w:themeColor="text1"/>
                <w:kern w:val="0"/>
                <w:sz w:val="20"/>
                <w:szCs w:val="20"/>
              </w:rPr>
              <w:t>放射内科常规</w:t>
            </w:r>
          </w:p>
        </w:tc>
        <w:tc>
          <w:tcPr>
            <w:tcW w:w="998" w:type="pct"/>
            <w:tcBorders>
              <w:top w:val="nil"/>
              <w:left w:val="nil"/>
              <w:bottom w:val="single" w:sz="4" w:space="0" w:color="000000"/>
              <w:right w:val="single" w:sz="4" w:space="0" w:color="000000"/>
            </w:tcBorders>
            <w:shd w:val="clear" w:color="000000" w:fill="FFFFFF"/>
            <w:vAlign w:val="center"/>
          </w:tcPr>
          <w:p w:rsidR="00BA45F1" w:rsidRDefault="00FA0D01">
            <w:pPr>
              <w:widowControl/>
              <w:jc w:val="center"/>
              <w:rPr>
                <w:rFonts w:ascii="Arial" w:eastAsia="宋体" w:hAnsi="Arial" w:cs="Arial"/>
                <w:color w:val="000000" w:themeColor="text1"/>
                <w:kern w:val="0"/>
                <w:sz w:val="20"/>
                <w:szCs w:val="20"/>
              </w:rPr>
            </w:pPr>
            <w:r>
              <w:rPr>
                <w:rFonts w:ascii="Arial" w:eastAsia="宋体" w:hAnsi="Arial" w:cs="Arial"/>
                <w:color w:val="000000" w:themeColor="text1"/>
                <w:kern w:val="0"/>
                <w:sz w:val="20"/>
                <w:szCs w:val="20"/>
              </w:rPr>
              <w:t xml:space="preserve">　</w:t>
            </w:r>
          </w:p>
        </w:tc>
      </w:tr>
      <w:tr w:rsidR="00BA45F1">
        <w:trPr>
          <w:trHeight w:val="439"/>
        </w:trPr>
        <w:tc>
          <w:tcPr>
            <w:tcW w:w="998" w:type="pct"/>
            <w:vMerge/>
            <w:tcBorders>
              <w:top w:val="nil"/>
              <w:left w:val="single" w:sz="4" w:space="0" w:color="000000"/>
              <w:bottom w:val="single" w:sz="4" w:space="0" w:color="000000"/>
              <w:right w:val="single" w:sz="4" w:space="0" w:color="000000"/>
            </w:tcBorders>
            <w:vAlign w:val="center"/>
          </w:tcPr>
          <w:p w:rsidR="00BA45F1" w:rsidRDefault="00BA45F1">
            <w:pPr>
              <w:widowControl/>
              <w:jc w:val="left"/>
              <w:rPr>
                <w:rFonts w:ascii="Arial" w:eastAsia="宋体" w:hAnsi="Arial" w:cs="Arial"/>
                <w:color w:val="000000" w:themeColor="text1"/>
                <w:kern w:val="0"/>
                <w:sz w:val="20"/>
                <w:szCs w:val="20"/>
              </w:rPr>
            </w:pPr>
          </w:p>
        </w:tc>
        <w:tc>
          <w:tcPr>
            <w:tcW w:w="504" w:type="pct"/>
            <w:tcBorders>
              <w:top w:val="nil"/>
              <w:left w:val="nil"/>
              <w:bottom w:val="single" w:sz="4" w:space="0" w:color="000000"/>
              <w:right w:val="single" w:sz="4" w:space="0" w:color="000000"/>
            </w:tcBorders>
            <w:shd w:val="clear" w:color="000000" w:fill="FFFFFF"/>
            <w:vAlign w:val="center"/>
          </w:tcPr>
          <w:p w:rsidR="00BA45F1" w:rsidRDefault="00FA0D01">
            <w:pPr>
              <w:widowControl/>
              <w:jc w:val="center"/>
              <w:rPr>
                <w:rFonts w:ascii="Arial" w:eastAsia="宋体" w:hAnsi="Arial" w:cs="Arial"/>
                <w:color w:val="000000" w:themeColor="text1"/>
                <w:kern w:val="0"/>
                <w:sz w:val="20"/>
                <w:szCs w:val="20"/>
              </w:rPr>
            </w:pPr>
            <w:r>
              <w:rPr>
                <w:rFonts w:ascii="Arial" w:eastAsia="宋体" w:hAnsi="Arial" w:cs="Arial"/>
                <w:color w:val="000000" w:themeColor="text1"/>
                <w:kern w:val="0"/>
                <w:sz w:val="20"/>
                <w:szCs w:val="20"/>
              </w:rPr>
              <w:t>15</w:t>
            </w:r>
          </w:p>
        </w:tc>
        <w:tc>
          <w:tcPr>
            <w:tcW w:w="2500" w:type="pct"/>
            <w:tcBorders>
              <w:top w:val="nil"/>
              <w:left w:val="nil"/>
              <w:bottom w:val="single" w:sz="4" w:space="0" w:color="000000"/>
              <w:right w:val="single" w:sz="4" w:space="0" w:color="000000"/>
            </w:tcBorders>
            <w:shd w:val="clear" w:color="000000" w:fill="FFFFFF"/>
            <w:vAlign w:val="center"/>
          </w:tcPr>
          <w:p w:rsidR="00BA45F1" w:rsidRDefault="00FA0D01">
            <w:pPr>
              <w:widowControl/>
              <w:jc w:val="center"/>
              <w:rPr>
                <w:rFonts w:ascii="Arial" w:eastAsia="宋体" w:hAnsi="Arial" w:cs="Arial"/>
                <w:color w:val="000000" w:themeColor="text1"/>
                <w:kern w:val="0"/>
                <w:sz w:val="20"/>
                <w:szCs w:val="20"/>
              </w:rPr>
            </w:pPr>
            <w:r>
              <w:rPr>
                <w:rFonts w:ascii="Arial" w:eastAsia="宋体" w:hAnsi="Arial" w:cs="Arial"/>
                <w:color w:val="000000" w:themeColor="text1"/>
                <w:kern w:val="0"/>
                <w:sz w:val="20"/>
                <w:szCs w:val="20"/>
              </w:rPr>
              <w:t>甲状腺彩超</w:t>
            </w:r>
          </w:p>
        </w:tc>
        <w:tc>
          <w:tcPr>
            <w:tcW w:w="998" w:type="pct"/>
            <w:tcBorders>
              <w:top w:val="nil"/>
              <w:left w:val="nil"/>
              <w:bottom w:val="single" w:sz="4" w:space="0" w:color="000000"/>
              <w:right w:val="single" w:sz="4" w:space="0" w:color="000000"/>
            </w:tcBorders>
            <w:shd w:val="clear" w:color="000000" w:fill="FFFFFF"/>
            <w:vAlign w:val="center"/>
          </w:tcPr>
          <w:p w:rsidR="00BA45F1" w:rsidRDefault="00FA0D01">
            <w:pPr>
              <w:widowControl/>
              <w:jc w:val="center"/>
              <w:rPr>
                <w:rFonts w:ascii="Arial" w:eastAsia="宋体" w:hAnsi="Arial" w:cs="Arial"/>
                <w:color w:val="000000" w:themeColor="text1"/>
                <w:kern w:val="0"/>
                <w:sz w:val="20"/>
                <w:szCs w:val="20"/>
              </w:rPr>
            </w:pPr>
            <w:r>
              <w:rPr>
                <w:rFonts w:ascii="Arial" w:eastAsia="宋体" w:hAnsi="Arial" w:cs="Arial"/>
                <w:color w:val="000000" w:themeColor="text1"/>
                <w:kern w:val="0"/>
                <w:sz w:val="20"/>
                <w:szCs w:val="20"/>
              </w:rPr>
              <w:t xml:space="preserve">　</w:t>
            </w:r>
          </w:p>
        </w:tc>
      </w:tr>
      <w:tr w:rsidR="00BA45F1">
        <w:trPr>
          <w:trHeight w:val="439"/>
        </w:trPr>
        <w:tc>
          <w:tcPr>
            <w:tcW w:w="998" w:type="pct"/>
            <w:vMerge/>
            <w:tcBorders>
              <w:top w:val="nil"/>
              <w:left w:val="single" w:sz="4" w:space="0" w:color="000000"/>
              <w:bottom w:val="single" w:sz="4" w:space="0" w:color="000000"/>
              <w:right w:val="single" w:sz="4" w:space="0" w:color="000000"/>
            </w:tcBorders>
            <w:vAlign w:val="center"/>
          </w:tcPr>
          <w:p w:rsidR="00BA45F1" w:rsidRDefault="00BA45F1">
            <w:pPr>
              <w:widowControl/>
              <w:jc w:val="left"/>
              <w:rPr>
                <w:rFonts w:ascii="Arial" w:eastAsia="宋体" w:hAnsi="Arial" w:cs="Arial"/>
                <w:color w:val="000000" w:themeColor="text1"/>
                <w:kern w:val="0"/>
                <w:sz w:val="20"/>
                <w:szCs w:val="20"/>
              </w:rPr>
            </w:pPr>
          </w:p>
        </w:tc>
        <w:tc>
          <w:tcPr>
            <w:tcW w:w="504" w:type="pct"/>
            <w:tcBorders>
              <w:top w:val="nil"/>
              <w:left w:val="nil"/>
              <w:bottom w:val="single" w:sz="4" w:space="0" w:color="000000"/>
              <w:right w:val="single" w:sz="4" w:space="0" w:color="000000"/>
            </w:tcBorders>
            <w:shd w:val="clear" w:color="000000" w:fill="FFFFFF"/>
            <w:vAlign w:val="center"/>
          </w:tcPr>
          <w:p w:rsidR="00BA45F1" w:rsidRDefault="00FA0D01">
            <w:pPr>
              <w:widowControl/>
              <w:jc w:val="center"/>
              <w:rPr>
                <w:rFonts w:ascii="Arial" w:eastAsia="宋体" w:hAnsi="Arial" w:cs="Arial"/>
                <w:color w:val="000000" w:themeColor="text1"/>
                <w:kern w:val="0"/>
                <w:sz w:val="20"/>
                <w:szCs w:val="20"/>
              </w:rPr>
            </w:pPr>
            <w:r>
              <w:rPr>
                <w:rFonts w:ascii="Arial" w:eastAsia="宋体" w:hAnsi="Arial" w:cs="Arial"/>
                <w:color w:val="000000" w:themeColor="text1"/>
                <w:kern w:val="0"/>
                <w:sz w:val="20"/>
                <w:szCs w:val="20"/>
              </w:rPr>
              <w:t>16</w:t>
            </w:r>
          </w:p>
        </w:tc>
        <w:tc>
          <w:tcPr>
            <w:tcW w:w="2500" w:type="pct"/>
            <w:tcBorders>
              <w:top w:val="nil"/>
              <w:left w:val="nil"/>
              <w:bottom w:val="single" w:sz="4" w:space="0" w:color="000000"/>
              <w:right w:val="single" w:sz="4" w:space="0" w:color="000000"/>
            </w:tcBorders>
            <w:shd w:val="clear" w:color="000000" w:fill="FFFFFF"/>
            <w:vAlign w:val="center"/>
          </w:tcPr>
          <w:p w:rsidR="00BA45F1" w:rsidRDefault="00FA0D01">
            <w:pPr>
              <w:widowControl/>
              <w:jc w:val="center"/>
              <w:rPr>
                <w:rFonts w:ascii="Arial" w:eastAsia="宋体" w:hAnsi="Arial" w:cs="Arial"/>
                <w:color w:val="000000" w:themeColor="text1"/>
                <w:kern w:val="0"/>
                <w:sz w:val="20"/>
                <w:szCs w:val="20"/>
              </w:rPr>
            </w:pPr>
            <w:r>
              <w:rPr>
                <w:rFonts w:ascii="Arial" w:eastAsia="宋体" w:hAnsi="Arial" w:cs="Arial"/>
                <w:color w:val="000000" w:themeColor="text1"/>
                <w:kern w:val="0"/>
                <w:sz w:val="20"/>
                <w:szCs w:val="20"/>
              </w:rPr>
              <w:t>胸部</w:t>
            </w:r>
            <w:r>
              <w:rPr>
                <w:rFonts w:ascii="Arial" w:eastAsia="宋体" w:hAnsi="Arial" w:cs="Arial"/>
                <w:color w:val="000000" w:themeColor="text1"/>
                <w:kern w:val="0"/>
                <w:sz w:val="20"/>
                <w:szCs w:val="20"/>
              </w:rPr>
              <w:t>X</w:t>
            </w:r>
            <w:r>
              <w:rPr>
                <w:rFonts w:ascii="Arial" w:eastAsia="宋体" w:hAnsi="Arial" w:cs="Arial"/>
                <w:color w:val="000000" w:themeColor="text1"/>
                <w:kern w:val="0"/>
                <w:sz w:val="20"/>
                <w:szCs w:val="20"/>
              </w:rPr>
              <w:t>线摄影</w:t>
            </w:r>
          </w:p>
        </w:tc>
        <w:tc>
          <w:tcPr>
            <w:tcW w:w="998" w:type="pct"/>
            <w:tcBorders>
              <w:top w:val="nil"/>
              <w:left w:val="nil"/>
              <w:bottom w:val="single" w:sz="4" w:space="0" w:color="000000"/>
              <w:right w:val="single" w:sz="4" w:space="0" w:color="000000"/>
            </w:tcBorders>
            <w:shd w:val="clear" w:color="000000" w:fill="FFFFFF"/>
            <w:vAlign w:val="center"/>
          </w:tcPr>
          <w:p w:rsidR="00BA45F1" w:rsidRDefault="00FA0D01">
            <w:pPr>
              <w:widowControl/>
              <w:jc w:val="center"/>
              <w:rPr>
                <w:rFonts w:ascii="Arial" w:eastAsia="宋体" w:hAnsi="Arial" w:cs="Arial"/>
                <w:color w:val="000000" w:themeColor="text1"/>
                <w:kern w:val="0"/>
                <w:sz w:val="20"/>
                <w:szCs w:val="20"/>
              </w:rPr>
            </w:pPr>
            <w:r>
              <w:rPr>
                <w:rFonts w:ascii="Arial" w:eastAsia="宋体" w:hAnsi="Arial" w:cs="Arial"/>
                <w:color w:val="000000" w:themeColor="text1"/>
                <w:kern w:val="0"/>
                <w:sz w:val="20"/>
                <w:szCs w:val="20"/>
              </w:rPr>
              <w:t xml:space="preserve">　</w:t>
            </w:r>
          </w:p>
        </w:tc>
      </w:tr>
      <w:tr w:rsidR="00BA45F1">
        <w:trPr>
          <w:trHeight w:val="439"/>
        </w:trPr>
        <w:tc>
          <w:tcPr>
            <w:tcW w:w="998" w:type="pct"/>
            <w:vMerge/>
            <w:tcBorders>
              <w:top w:val="nil"/>
              <w:left w:val="single" w:sz="4" w:space="0" w:color="000000"/>
              <w:bottom w:val="single" w:sz="4" w:space="0" w:color="000000"/>
              <w:right w:val="single" w:sz="4" w:space="0" w:color="000000"/>
            </w:tcBorders>
            <w:vAlign w:val="center"/>
          </w:tcPr>
          <w:p w:rsidR="00BA45F1" w:rsidRDefault="00BA45F1">
            <w:pPr>
              <w:widowControl/>
              <w:jc w:val="left"/>
              <w:rPr>
                <w:rFonts w:ascii="Arial" w:eastAsia="宋体" w:hAnsi="Arial" w:cs="Arial"/>
                <w:color w:val="000000" w:themeColor="text1"/>
                <w:kern w:val="0"/>
                <w:sz w:val="20"/>
                <w:szCs w:val="20"/>
              </w:rPr>
            </w:pPr>
          </w:p>
        </w:tc>
        <w:tc>
          <w:tcPr>
            <w:tcW w:w="504" w:type="pct"/>
            <w:tcBorders>
              <w:top w:val="nil"/>
              <w:left w:val="nil"/>
              <w:bottom w:val="single" w:sz="4" w:space="0" w:color="000000"/>
              <w:right w:val="single" w:sz="4" w:space="0" w:color="000000"/>
            </w:tcBorders>
            <w:shd w:val="clear" w:color="000000" w:fill="FFFFFF"/>
            <w:vAlign w:val="center"/>
          </w:tcPr>
          <w:p w:rsidR="00BA45F1" w:rsidRDefault="00FA0D01">
            <w:pPr>
              <w:widowControl/>
              <w:jc w:val="center"/>
              <w:rPr>
                <w:rFonts w:ascii="Arial" w:eastAsia="宋体" w:hAnsi="Arial" w:cs="Arial"/>
                <w:color w:val="000000" w:themeColor="text1"/>
                <w:kern w:val="0"/>
                <w:sz w:val="20"/>
                <w:szCs w:val="20"/>
              </w:rPr>
            </w:pPr>
            <w:r>
              <w:rPr>
                <w:rFonts w:ascii="Arial" w:eastAsia="宋体" w:hAnsi="Arial" w:cs="Arial"/>
                <w:color w:val="000000" w:themeColor="text1"/>
                <w:kern w:val="0"/>
                <w:sz w:val="20"/>
                <w:szCs w:val="20"/>
              </w:rPr>
              <w:t>17</w:t>
            </w:r>
          </w:p>
        </w:tc>
        <w:tc>
          <w:tcPr>
            <w:tcW w:w="2500" w:type="pct"/>
            <w:tcBorders>
              <w:top w:val="nil"/>
              <w:left w:val="nil"/>
              <w:bottom w:val="single" w:sz="4" w:space="0" w:color="000000"/>
              <w:right w:val="single" w:sz="4" w:space="0" w:color="000000"/>
            </w:tcBorders>
            <w:shd w:val="clear" w:color="000000" w:fill="FFFFFF"/>
            <w:vAlign w:val="center"/>
          </w:tcPr>
          <w:p w:rsidR="00BA45F1" w:rsidRDefault="00FA0D01">
            <w:pPr>
              <w:widowControl/>
              <w:jc w:val="center"/>
              <w:rPr>
                <w:rFonts w:ascii="Arial" w:eastAsia="宋体" w:hAnsi="Arial" w:cs="Arial"/>
                <w:color w:val="000000" w:themeColor="text1"/>
                <w:kern w:val="0"/>
                <w:sz w:val="20"/>
                <w:szCs w:val="20"/>
              </w:rPr>
            </w:pPr>
            <w:r>
              <w:rPr>
                <w:rFonts w:ascii="Arial" w:eastAsia="宋体" w:hAnsi="Arial" w:cs="Arial"/>
                <w:color w:val="000000" w:themeColor="text1"/>
                <w:kern w:val="0"/>
                <w:sz w:val="20"/>
                <w:szCs w:val="20"/>
              </w:rPr>
              <w:t>尿常规</w:t>
            </w:r>
          </w:p>
        </w:tc>
        <w:tc>
          <w:tcPr>
            <w:tcW w:w="998" w:type="pct"/>
            <w:tcBorders>
              <w:top w:val="nil"/>
              <w:left w:val="nil"/>
              <w:bottom w:val="single" w:sz="4" w:space="0" w:color="000000"/>
              <w:right w:val="single" w:sz="4" w:space="0" w:color="000000"/>
            </w:tcBorders>
            <w:shd w:val="clear" w:color="000000" w:fill="FFFFFF"/>
            <w:vAlign w:val="center"/>
          </w:tcPr>
          <w:p w:rsidR="00BA45F1" w:rsidRDefault="00FA0D01">
            <w:pPr>
              <w:widowControl/>
              <w:jc w:val="center"/>
              <w:rPr>
                <w:rFonts w:ascii="Arial" w:eastAsia="宋体" w:hAnsi="Arial" w:cs="Arial"/>
                <w:color w:val="000000" w:themeColor="text1"/>
                <w:kern w:val="0"/>
                <w:sz w:val="20"/>
                <w:szCs w:val="20"/>
              </w:rPr>
            </w:pPr>
            <w:r>
              <w:rPr>
                <w:rFonts w:ascii="Arial" w:eastAsia="宋体" w:hAnsi="Arial" w:cs="Arial"/>
                <w:color w:val="000000" w:themeColor="text1"/>
                <w:kern w:val="0"/>
                <w:sz w:val="20"/>
                <w:szCs w:val="20"/>
              </w:rPr>
              <w:t xml:space="preserve">　</w:t>
            </w:r>
          </w:p>
        </w:tc>
      </w:tr>
      <w:tr w:rsidR="00BA45F1">
        <w:trPr>
          <w:trHeight w:val="439"/>
        </w:trPr>
        <w:tc>
          <w:tcPr>
            <w:tcW w:w="998" w:type="pct"/>
            <w:vMerge/>
            <w:tcBorders>
              <w:top w:val="nil"/>
              <w:left w:val="single" w:sz="4" w:space="0" w:color="000000"/>
              <w:bottom w:val="single" w:sz="4" w:space="0" w:color="000000"/>
              <w:right w:val="single" w:sz="4" w:space="0" w:color="000000"/>
            </w:tcBorders>
            <w:vAlign w:val="center"/>
          </w:tcPr>
          <w:p w:rsidR="00BA45F1" w:rsidRDefault="00BA45F1">
            <w:pPr>
              <w:widowControl/>
              <w:jc w:val="left"/>
              <w:rPr>
                <w:rFonts w:ascii="Arial" w:eastAsia="宋体" w:hAnsi="Arial" w:cs="Arial"/>
                <w:color w:val="000000" w:themeColor="text1"/>
                <w:kern w:val="0"/>
                <w:sz w:val="20"/>
                <w:szCs w:val="20"/>
              </w:rPr>
            </w:pPr>
          </w:p>
        </w:tc>
        <w:tc>
          <w:tcPr>
            <w:tcW w:w="504" w:type="pct"/>
            <w:tcBorders>
              <w:top w:val="nil"/>
              <w:left w:val="nil"/>
              <w:bottom w:val="single" w:sz="4" w:space="0" w:color="000000"/>
              <w:right w:val="single" w:sz="4" w:space="0" w:color="000000"/>
            </w:tcBorders>
            <w:shd w:val="clear" w:color="000000" w:fill="FFFFFF"/>
            <w:vAlign w:val="center"/>
          </w:tcPr>
          <w:p w:rsidR="00BA45F1" w:rsidRDefault="00FA0D01">
            <w:pPr>
              <w:widowControl/>
              <w:jc w:val="center"/>
              <w:rPr>
                <w:rFonts w:ascii="Arial" w:eastAsia="宋体" w:hAnsi="Arial" w:cs="Arial"/>
                <w:color w:val="000000" w:themeColor="text1"/>
                <w:kern w:val="0"/>
                <w:sz w:val="20"/>
                <w:szCs w:val="20"/>
              </w:rPr>
            </w:pPr>
            <w:r>
              <w:rPr>
                <w:rFonts w:ascii="Arial" w:eastAsia="宋体" w:hAnsi="Arial" w:cs="Arial"/>
                <w:color w:val="000000" w:themeColor="text1"/>
                <w:kern w:val="0"/>
                <w:sz w:val="20"/>
                <w:szCs w:val="20"/>
              </w:rPr>
              <w:t>18</w:t>
            </w:r>
          </w:p>
        </w:tc>
        <w:tc>
          <w:tcPr>
            <w:tcW w:w="2500" w:type="pct"/>
            <w:tcBorders>
              <w:top w:val="nil"/>
              <w:left w:val="nil"/>
              <w:bottom w:val="single" w:sz="4" w:space="0" w:color="000000"/>
              <w:right w:val="single" w:sz="4" w:space="0" w:color="000000"/>
            </w:tcBorders>
            <w:shd w:val="clear" w:color="000000" w:fill="FFFFFF"/>
            <w:vAlign w:val="center"/>
          </w:tcPr>
          <w:p w:rsidR="00BA45F1" w:rsidRDefault="00FA0D01">
            <w:pPr>
              <w:widowControl/>
              <w:jc w:val="center"/>
              <w:rPr>
                <w:rFonts w:ascii="Arial" w:eastAsia="宋体" w:hAnsi="Arial" w:cs="Arial"/>
                <w:color w:val="000000" w:themeColor="text1"/>
                <w:kern w:val="0"/>
                <w:sz w:val="20"/>
                <w:szCs w:val="20"/>
              </w:rPr>
            </w:pPr>
            <w:r>
              <w:rPr>
                <w:rFonts w:ascii="Arial" w:eastAsia="宋体" w:hAnsi="Arial" w:cs="Arial"/>
                <w:color w:val="000000" w:themeColor="text1"/>
                <w:kern w:val="0"/>
                <w:sz w:val="20"/>
                <w:szCs w:val="20"/>
              </w:rPr>
              <w:t>其它耗材</w:t>
            </w:r>
          </w:p>
        </w:tc>
        <w:tc>
          <w:tcPr>
            <w:tcW w:w="998" w:type="pct"/>
            <w:tcBorders>
              <w:top w:val="nil"/>
              <w:left w:val="nil"/>
              <w:bottom w:val="single" w:sz="4" w:space="0" w:color="000000"/>
              <w:right w:val="single" w:sz="4" w:space="0" w:color="000000"/>
            </w:tcBorders>
            <w:shd w:val="clear" w:color="000000" w:fill="FFFFFF"/>
            <w:vAlign w:val="center"/>
          </w:tcPr>
          <w:p w:rsidR="00BA45F1" w:rsidRDefault="00FA0D01">
            <w:pPr>
              <w:widowControl/>
              <w:jc w:val="center"/>
              <w:rPr>
                <w:rFonts w:ascii="Arial" w:eastAsia="宋体" w:hAnsi="Arial" w:cs="Arial"/>
                <w:color w:val="000000" w:themeColor="text1"/>
                <w:kern w:val="0"/>
                <w:sz w:val="20"/>
                <w:szCs w:val="20"/>
              </w:rPr>
            </w:pPr>
            <w:r>
              <w:rPr>
                <w:rFonts w:ascii="Arial" w:eastAsia="宋体" w:hAnsi="Arial" w:cs="Arial"/>
                <w:color w:val="000000" w:themeColor="text1"/>
                <w:kern w:val="0"/>
                <w:sz w:val="20"/>
                <w:szCs w:val="20"/>
              </w:rPr>
              <w:t xml:space="preserve">　</w:t>
            </w:r>
          </w:p>
        </w:tc>
      </w:tr>
      <w:tr w:rsidR="00BA45F1">
        <w:trPr>
          <w:trHeight w:val="439"/>
        </w:trPr>
        <w:tc>
          <w:tcPr>
            <w:tcW w:w="998" w:type="pct"/>
            <w:vMerge/>
            <w:tcBorders>
              <w:top w:val="nil"/>
              <w:left w:val="single" w:sz="4" w:space="0" w:color="000000"/>
              <w:bottom w:val="single" w:sz="4" w:space="0" w:color="000000"/>
              <w:right w:val="single" w:sz="4" w:space="0" w:color="000000"/>
            </w:tcBorders>
            <w:vAlign w:val="center"/>
          </w:tcPr>
          <w:p w:rsidR="00BA45F1" w:rsidRDefault="00BA45F1">
            <w:pPr>
              <w:widowControl/>
              <w:jc w:val="left"/>
              <w:rPr>
                <w:rFonts w:ascii="Arial" w:eastAsia="宋体" w:hAnsi="Arial" w:cs="Arial"/>
                <w:color w:val="000000" w:themeColor="text1"/>
                <w:kern w:val="0"/>
                <w:sz w:val="20"/>
                <w:szCs w:val="20"/>
              </w:rPr>
            </w:pPr>
          </w:p>
        </w:tc>
        <w:tc>
          <w:tcPr>
            <w:tcW w:w="504" w:type="pct"/>
            <w:tcBorders>
              <w:top w:val="nil"/>
              <w:left w:val="nil"/>
              <w:bottom w:val="single" w:sz="4" w:space="0" w:color="000000"/>
              <w:right w:val="single" w:sz="4" w:space="0" w:color="000000"/>
            </w:tcBorders>
            <w:shd w:val="clear" w:color="000000" w:fill="FFFFFF"/>
            <w:vAlign w:val="center"/>
          </w:tcPr>
          <w:p w:rsidR="00BA45F1" w:rsidRDefault="00FA0D01">
            <w:pPr>
              <w:widowControl/>
              <w:jc w:val="center"/>
              <w:rPr>
                <w:rFonts w:ascii="Arial" w:eastAsia="宋体" w:hAnsi="Arial" w:cs="Arial"/>
                <w:color w:val="000000" w:themeColor="text1"/>
                <w:kern w:val="0"/>
                <w:sz w:val="20"/>
                <w:szCs w:val="20"/>
              </w:rPr>
            </w:pPr>
            <w:r>
              <w:rPr>
                <w:rFonts w:ascii="Arial" w:eastAsia="宋体" w:hAnsi="Arial" w:cs="Arial"/>
                <w:color w:val="000000" w:themeColor="text1"/>
                <w:kern w:val="0"/>
                <w:sz w:val="20"/>
                <w:szCs w:val="20"/>
              </w:rPr>
              <w:t>19</w:t>
            </w:r>
          </w:p>
        </w:tc>
        <w:tc>
          <w:tcPr>
            <w:tcW w:w="2500" w:type="pct"/>
            <w:tcBorders>
              <w:top w:val="nil"/>
              <w:left w:val="nil"/>
              <w:bottom w:val="single" w:sz="4" w:space="0" w:color="000000"/>
              <w:right w:val="single" w:sz="4" w:space="0" w:color="000000"/>
            </w:tcBorders>
            <w:shd w:val="clear" w:color="000000" w:fill="FFFFFF"/>
            <w:vAlign w:val="center"/>
          </w:tcPr>
          <w:p w:rsidR="00BA45F1" w:rsidRDefault="00FA0D01">
            <w:pPr>
              <w:widowControl/>
              <w:jc w:val="center"/>
              <w:rPr>
                <w:rFonts w:ascii="Arial" w:eastAsia="宋体" w:hAnsi="Arial" w:cs="Arial"/>
                <w:color w:val="000000" w:themeColor="text1"/>
                <w:kern w:val="0"/>
                <w:sz w:val="20"/>
                <w:szCs w:val="20"/>
              </w:rPr>
            </w:pPr>
            <w:r>
              <w:rPr>
                <w:rFonts w:ascii="Arial" w:eastAsia="宋体" w:hAnsi="Arial" w:cs="Arial"/>
                <w:color w:val="000000" w:themeColor="text1"/>
                <w:kern w:val="0"/>
                <w:sz w:val="20"/>
                <w:szCs w:val="20"/>
              </w:rPr>
              <w:t>身高体重</w:t>
            </w:r>
          </w:p>
        </w:tc>
        <w:tc>
          <w:tcPr>
            <w:tcW w:w="998" w:type="pct"/>
            <w:tcBorders>
              <w:top w:val="nil"/>
              <w:left w:val="nil"/>
              <w:bottom w:val="single" w:sz="4" w:space="0" w:color="000000"/>
              <w:right w:val="single" w:sz="4" w:space="0" w:color="000000"/>
            </w:tcBorders>
            <w:shd w:val="clear" w:color="000000" w:fill="FFFFFF"/>
            <w:vAlign w:val="center"/>
          </w:tcPr>
          <w:p w:rsidR="00BA45F1" w:rsidRDefault="00FA0D01">
            <w:pPr>
              <w:widowControl/>
              <w:jc w:val="center"/>
              <w:rPr>
                <w:rFonts w:ascii="Arial" w:eastAsia="宋体" w:hAnsi="Arial" w:cs="Arial"/>
                <w:color w:val="000000" w:themeColor="text1"/>
                <w:kern w:val="0"/>
                <w:sz w:val="20"/>
                <w:szCs w:val="20"/>
              </w:rPr>
            </w:pPr>
            <w:r>
              <w:rPr>
                <w:rFonts w:ascii="Arial" w:eastAsia="宋体" w:hAnsi="Arial" w:cs="Arial"/>
                <w:color w:val="000000" w:themeColor="text1"/>
                <w:kern w:val="0"/>
                <w:sz w:val="20"/>
                <w:szCs w:val="20"/>
              </w:rPr>
              <w:t xml:space="preserve">　</w:t>
            </w:r>
          </w:p>
        </w:tc>
      </w:tr>
      <w:tr w:rsidR="00BA45F1">
        <w:trPr>
          <w:trHeight w:val="439"/>
        </w:trPr>
        <w:tc>
          <w:tcPr>
            <w:tcW w:w="998" w:type="pct"/>
            <w:vMerge/>
            <w:tcBorders>
              <w:top w:val="nil"/>
              <w:left w:val="single" w:sz="4" w:space="0" w:color="000000"/>
              <w:bottom w:val="single" w:sz="4" w:space="0" w:color="000000"/>
              <w:right w:val="single" w:sz="4" w:space="0" w:color="000000"/>
            </w:tcBorders>
            <w:vAlign w:val="center"/>
          </w:tcPr>
          <w:p w:rsidR="00BA45F1" w:rsidRDefault="00BA45F1">
            <w:pPr>
              <w:widowControl/>
              <w:jc w:val="left"/>
              <w:rPr>
                <w:rFonts w:ascii="Arial" w:eastAsia="宋体" w:hAnsi="Arial" w:cs="Arial"/>
                <w:color w:val="000000" w:themeColor="text1"/>
                <w:kern w:val="0"/>
                <w:sz w:val="20"/>
                <w:szCs w:val="20"/>
              </w:rPr>
            </w:pPr>
          </w:p>
        </w:tc>
        <w:tc>
          <w:tcPr>
            <w:tcW w:w="504" w:type="pct"/>
            <w:tcBorders>
              <w:top w:val="nil"/>
              <w:left w:val="nil"/>
              <w:bottom w:val="single" w:sz="4" w:space="0" w:color="000000"/>
              <w:right w:val="single" w:sz="4" w:space="0" w:color="000000"/>
            </w:tcBorders>
            <w:shd w:val="clear" w:color="000000" w:fill="FFFFFF"/>
            <w:vAlign w:val="center"/>
          </w:tcPr>
          <w:p w:rsidR="00BA45F1" w:rsidRDefault="00FA0D01">
            <w:pPr>
              <w:widowControl/>
              <w:jc w:val="center"/>
              <w:rPr>
                <w:rFonts w:ascii="Arial" w:eastAsia="宋体" w:hAnsi="Arial" w:cs="Arial"/>
                <w:color w:val="000000" w:themeColor="text1"/>
                <w:kern w:val="0"/>
                <w:sz w:val="20"/>
                <w:szCs w:val="20"/>
              </w:rPr>
            </w:pPr>
            <w:r>
              <w:rPr>
                <w:rFonts w:ascii="Arial" w:eastAsia="宋体" w:hAnsi="Arial" w:cs="Arial"/>
                <w:color w:val="000000" w:themeColor="text1"/>
                <w:kern w:val="0"/>
                <w:sz w:val="20"/>
                <w:szCs w:val="20"/>
              </w:rPr>
              <w:t>20</w:t>
            </w:r>
          </w:p>
        </w:tc>
        <w:tc>
          <w:tcPr>
            <w:tcW w:w="2500" w:type="pct"/>
            <w:tcBorders>
              <w:top w:val="nil"/>
              <w:left w:val="nil"/>
              <w:bottom w:val="single" w:sz="4" w:space="0" w:color="000000"/>
              <w:right w:val="single" w:sz="4" w:space="0" w:color="000000"/>
            </w:tcBorders>
            <w:shd w:val="clear" w:color="000000" w:fill="FFFFFF"/>
            <w:vAlign w:val="center"/>
          </w:tcPr>
          <w:p w:rsidR="00BA45F1" w:rsidRDefault="00FA0D01">
            <w:pPr>
              <w:widowControl/>
              <w:jc w:val="center"/>
              <w:rPr>
                <w:rFonts w:ascii="Arial" w:eastAsia="宋体" w:hAnsi="Arial" w:cs="Arial"/>
                <w:color w:val="000000" w:themeColor="text1"/>
                <w:kern w:val="0"/>
                <w:sz w:val="20"/>
                <w:szCs w:val="20"/>
              </w:rPr>
            </w:pPr>
            <w:r>
              <w:rPr>
                <w:rFonts w:ascii="Arial" w:eastAsia="宋体" w:hAnsi="Arial" w:cs="Arial"/>
                <w:color w:val="000000" w:themeColor="text1"/>
                <w:kern w:val="0"/>
                <w:sz w:val="20"/>
                <w:szCs w:val="20"/>
              </w:rPr>
              <w:t>小计</w:t>
            </w:r>
          </w:p>
        </w:tc>
        <w:tc>
          <w:tcPr>
            <w:tcW w:w="998" w:type="pct"/>
            <w:tcBorders>
              <w:top w:val="nil"/>
              <w:left w:val="nil"/>
              <w:bottom w:val="single" w:sz="4" w:space="0" w:color="000000"/>
              <w:right w:val="single" w:sz="4" w:space="0" w:color="000000"/>
            </w:tcBorders>
            <w:shd w:val="clear" w:color="000000" w:fill="FFFFFF"/>
            <w:vAlign w:val="center"/>
          </w:tcPr>
          <w:p w:rsidR="00BA45F1" w:rsidRDefault="00FA0D01">
            <w:pPr>
              <w:widowControl/>
              <w:jc w:val="center"/>
              <w:rPr>
                <w:rFonts w:ascii="Arial" w:eastAsia="宋体" w:hAnsi="Arial" w:cs="Arial"/>
                <w:color w:val="000000" w:themeColor="text1"/>
                <w:kern w:val="0"/>
                <w:sz w:val="20"/>
                <w:szCs w:val="20"/>
              </w:rPr>
            </w:pPr>
            <w:r>
              <w:rPr>
                <w:rFonts w:ascii="Arial" w:eastAsia="宋体" w:hAnsi="Arial" w:cs="Arial"/>
                <w:color w:val="000000" w:themeColor="text1"/>
                <w:kern w:val="0"/>
                <w:sz w:val="20"/>
                <w:szCs w:val="20"/>
              </w:rPr>
              <w:t xml:space="preserve">　</w:t>
            </w:r>
          </w:p>
        </w:tc>
      </w:tr>
      <w:tr w:rsidR="00BA45F1">
        <w:trPr>
          <w:trHeight w:val="439"/>
        </w:trPr>
        <w:tc>
          <w:tcPr>
            <w:tcW w:w="998" w:type="pct"/>
            <w:vMerge/>
            <w:tcBorders>
              <w:top w:val="nil"/>
              <w:left w:val="single" w:sz="4" w:space="0" w:color="000000"/>
              <w:bottom w:val="single" w:sz="4" w:space="0" w:color="000000"/>
              <w:right w:val="single" w:sz="4" w:space="0" w:color="000000"/>
            </w:tcBorders>
            <w:vAlign w:val="center"/>
          </w:tcPr>
          <w:p w:rsidR="00BA45F1" w:rsidRDefault="00BA45F1">
            <w:pPr>
              <w:widowControl/>
              <w:jc w:val="left"/>
              <w:rPr>
                <w:rFonts w:ascii="Arial" w:eastAsia="宋体" w:hAnsi="Arial" w:cs="Arial"/>
                <w:color w:val="000000" w:themeColor="text1"/>
                <w:kern w:val="0"/>
                <w:sz w:val="20"/>
                <w:szCs w:val="20"/>
              </w:rPr>
            </w:pPr>
          </w:p>
        </w:tc>
        <w:tc>
          <w:tcPr>
            <w:tcW w:w="504" w:type="pct"/>
            <w:tcBorders>
              <w:top w:val="nil"/>
              <w:left w:val="nil"/>
              <w:bottom w:val="single" w:sz="4" w:space="0" w:color="000000"/>
              <w:right w:val="single" w:sz="4" w:space="0" w:color="000000"/>
            </w:tcBorders>
            <w:shd w:val="clear" w:color="000000" w:fill="FFFFFF"/>
            <w:vAlign w:val="center"/>
          </w:tcPr>
          <w:p w:rsidR="00BA45F1" w:rsidRDefault="00FA0D01">
            <w:pPr>
              <w:widowControl/>
              <w:jc w:val="center"/>
              <w:rPr>
                <w:rFonts w:ascii="Arial" w:eastAsia="宋体" w:hAnsi="Arial" w:cs="Arial"/>
                <w:color w:val="000000" w:themeColor="text1"/>
                <w:kern w:val="0"/>
                <w:sz w:val="20"/>
                <w:szCs w:val="20"/>
              </w:rPr>
            </w:pPr>
            <w:r>
              <w:rPr>
                <w:rFonts w:ascii="Arial" w:eastAsia="宋体" w:hAnsi="Arial" w:cs="Arial"/>
                <w:color w:val="000000" w:themeColor="text1"/>
                <w:kern w:val="0"/>
                <w:sz w:val="20"/>
                <w:szCs w:val="20"/>
              </w:rPr>
              <w:t>21</w:t>
            </w:r>
          </w:p>
        </w:tc>
        <w:tc>
          <w:tcPr>
            <w:tcW w:w="2500" w:type="pct"/>
            <w:tcBorders>
              <w:top w:val="nil"/>
              <w:left w:val="nil"/>
              <w:bottom w:val="single" w:sz="4" w:space="0" w:color="000000"/>
              <w:right w:val="single" w:sz="4" w:space="0" w:color="000000"/>
            </w:tcBorders>
            <w:shd w:val="clear" w:color="000000" w:fill="FFFFFF"/>
            <w:vAlign w:val="center"/>
          </w:tcPr>
          <w:p w:rsidR="00BA45F1" w:rsidRDefault="00FA0D01">
            <w:pPr>
              <w:widowControl/>
              <w:jc w:val="center"/>
              <w:rPr>
                <w:rFonts w:ascii="Arial" w:eastAsia="宋体" w:hAnsi="Arial" w:cs="Arial"/>
                <w:color w:val="000000" w:themeColor="text1"/>
                <w:kern w:val="0"/>
                <w:sz w:val="20"/>
                <w:szCs w:val="20"/>
              </w:rPr>
            </w:pPr>
            <w:r>
              <w:rPr>
                <w:rFonts w:ascii="Arial" w:eastAsia="宋体" w:hAnsi="Arial" w:cs="Arial"/>
                <w:color w:val="000000" w:themeColor="text1"/>
                <w:kern w:val="0"/>
                <w:sz w:val="20"/>
                <w:szCs w:val="20"/>
              </w:rPr>
              <w:t>优惠价</w:t>
            </w:r>
          </w:p>
        </w:tc>
        <w:tc>
          <w:tcPr>
            <w:tcW w:w="998" w:type="pct"/>
            <w:tcBorders>
              <w:top w:val="nil"/>
              <w:left w:val="nil"/>
              <w:bottom w:val="single" w:sz="4" w:space="0" w:color="000000"/>
              <w:right w:val="single" w:sz="4" w:space="0" w:color="000000"/>
            </w:tcBorders>
            <w:shd w:val="clear" w:color="000000" w:fill="FFFFFF"/>
            <w:vAlign w:val="center"/>
          </w:tcPr>
          <w:p w:rsidR="00BA45F1" w:rsidRDefault="00FA0D01">
            <w:pPr>
              <w:widowControl/>
              <w:jc w:val="center"/>
              <w:rPr>
                <w:rFonts w:ascii="Arial" w:eastAsia="宋体" w:hAnsi="Arial" w:cs="Arial"/>
                <w:color w:val="000000" w:themeColor="text1"/>
                <w:kern w:val="0"/>
                <w:sz w:val="20"/>
                <w:szCs w:val="20"/>
              </w:rPr>
            </w:pPr>
            <w:r>
              <w:rPr>
                <w:rFonts w:ascii="Arial" w:eastAsia="宋体" w:hAnsi="Arial" w:cs="Arial"/>
                <w:color w:val="000000" w:themeColor="text1"/>
                <w:kern w:val="0"/>
                <w:sz w:val="20"/>
                <w:szCs w:val="20"/>
              </w:rPr>
              <w:t xml:space="preserve">　</w:t>
            </w:r>
          </w:p>
        </w:tc>
      </w:tr>
      <w:tr w:rsidR="00BA45F1">
        <w:trPr>
          <w:trHeight w:val="1002"/>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BA45F1" w:rsidRDefault="00FA0D01">
            <w:pPr>
              <w:widowControl/>
              <w:jc w:val="left"/>
              <w:rPr>
                <w:rFonts w:ascii="宋体" w:eastAsia="宋体" w:hAnsi="宋体" w:cs="Arial"/>
                <w:b/>
                <w:bCs/>
                <w:color w:val="000000" w:themeColor="text1"/>
                <w:kern w:val="0"/>
                <w:sz w:val="36"/>
                <w:szCs w:val="36"/>
              </w:rPr>
            </w:pPr>
            <w:r>
              <w:rPr>
                <w:rFonts w:ascii="宋体" w:eastAsia="宋体" w:hAnsi="宋体" w:cs="Arial" w:hint="eastAsia"/>
                <w:b/>
                <w:bCs/>
                <w:color w:val="000000" w:themeColor="text1"/>
                <w:kern w:val="0"/>
                <w:sz w:val="36"/>
                <w:szCs w:val="36"/>
              </w:rPr>
              <w:t>报价单位名称：</w:t>
            </w:r>
          </w:p>
        </w:tc>
      </w:tr>
      <w:tr w:rsidR="00BA45F1">
        <w:trPr>
          <w:trHeight w:val="795"/>
        </w:trPr>
        <w:tc>
          <w:tcPr>
            <w:tcW w:w="5000" w:type="pct"/>
            <w:gridSpan w:val="4"/>
            <w:tcBorders>
              <w:top w:val="nil"/>
              <w:left w:val="nil"/>
              <w:bottom w:val="nil"/>
              <w:right w:val="nil"/>
            </w:tcBorders>
            <w:shd w:val="clear" w:color="auto" w:fill="auto"/>
            <w:vAlign w:val="bottom"/>
          </w:tcPr>
          <w:p w:rsidR="00BA45F1" w:rsidRDefault="00FA0D01">
            <w:pPr>
              <w:widowControl/>
              <w:jc w:val="left"/>
              <w:rPr>
                <w:rFonts w:ascii="Arial" w:eastAsia="宋体" w:hAnsi="Arial" w:cs="Arial"/>
                <w:color w:val="000000" w:themeColor="text1"/>
                <w:kern w:val="0"/>
                <w:sz w:val="20"/>
                <w:szCs w:val="20"/>
              </w:rPr>
            </w:pPr>
            <w:r>
              <w:rPr>
                <w:rFonts w:ascii="宋体" w:eastAsia="宋体" w:hAnsi="宋体" w:cs="Arial" w:hint="eastAsia"/>
                <w:color w:val="000000" w:themeColor="text1"/>
                <w:kern w:val="0"/>
                <w:sz w:val="20"/>
                <w:szCs w:val="20"/>
              </w:rPr>
              <w:t>备注：</w:t>
            </w:r>
            <w:r>
              <w:rPr>
                <w:rFonts w:ascii="宋体" w:eastAsia="宋体" w:hAnsi="宋体" w:cs="Arial" w:hint="eastAsia"/>
                <w:color w:val="000000" w:themeColor="text1"/>
                <w:kern w:val="0"/>
                <w:sz w:val="20"/>
                <w:szCs w:val="20"/>
              </w:rPr>
              <w:br/>
            </w:r>
            <w:r>
              <w:rPr>
                <w:rFonts w:ascii="宋体" w:eastAsia="宋体" w:hAnsi="宋体" w:cs="Arial" w:hint="eastAsia"/>
                <w:color w:val="000000" w:themeColor="text1"/>
                <w:kern w:val="0"/>
                <w:sz w:val="20"/>
                <w:szCs w:val="20"/>
              </w:rPr>
              <w:t>根据《职业健康监护技术规范》（</w:t>
            </w:r>
            <w:r>
              <w:rPr>
                <w:rFonts w:ascii="Arial" w:eastAsia="宋体" w:hAnsi="Arial" w:cs="Arial"/>
                <w:color w:val="000000" w:themeColor="text1"/>
                <w:kern w:val="0"/>
                <w:sz w:val="20"/>
                <w:szCs w:val="20"/>
              </w:rPr>
              <w:t>GBZ188-2014</w:t>
            </w:r>
            <w:r>
              <w:rPr>
                <w:rFonts w:ascii="宋体" w:eastAsia="宋体" w:hAnsi="宋体" w:cs="Arial" w:hint="eastAsia"/>
                <w:color w:val="000000" w:themeColor="text1"/>
                <w:kern w:val="0"/>
                <w:sz w:val="20"/>
                <w:szCs w:val="20"/>
              </w:rPr>
              <w:t>）、《放射工作人员职业健康监护技术规范》（</w:t>
            </w:r>
            <w:r>
              <w:rPr>
                <w:rFonts w:ascii="Arial" w:eastAsia="宋体" w:hAnsi="Arial" w:cs="Arial"/>
                <w:color w:val="000000" w:themeColor="text1"/>
                <w:kern w:val="0"/>
                <w:sz w:val="20"/>
                <w:szCs w:val="20"/>
              </w:rPr>
              <w:t>GBZ98-2020</w:t>
            </w:r>
            <w:r>
              <w:rPr>
                <w:rFonts w:ascii="宋体" w:eastAsia="宋体" w:hAnsi="宋体" w:cs="Arial" w:hint="eastAsia"/>
                <w:color w:val="000000" w:themeColor="text1"/>
                <w:kern w:val="0"/>
                <w:sz w:val="20"/>
                <w:szCs w:val="20"/>
              </w:rPr>
              <w:t>）标准所规定的检查项目执行。</w:t>
            </w:r>
            <w:r>
              <w:rPr>
                <w:rFonts w:ascii="宋体" w:eastAsia="宋体" w:hAnsi="宋体" w:cs="Arial" w:hint="eastAsia"/>
                <w:color w:val="000000" w:themeColor="text1"/>
                <w:kern w:val="0"/>
                <w:sz w:val="20"/>
                <w:szCs w:val="20"/>
              </w:rPr>
              <w:br/>
            </w:r>
          </w:p>
        </w:tc>
      </w:tr>
    </w:tbl>
    <w:p w:rsidR="00BA45F1" w:rsidRDefault="00FA0D01">
      <w:pPr>
        <w:spacing w:line="560" w:lineRule="exact"/>
        <w:ind w:firstLineChars="200" w:firstLine="640"/>
        <w:jc w:val="left"/>
        <w:rPr>
          <w:rFonts w:ascii="方正仿宋_GBK" w:eastAsia="方正仿宋_GBK" w:hAnsi="方正仿宋_GBK" w:cs="方正仿宋_GBK"/>
          <w:color w:val="000000" w:themeColor="text1"/>
          <w:sz w:val="32"/>
          <w:szCs w:val="32"/>
        </w:rPr>
      </w:pPr>
      <w:r>
        <w:rPr>
          <w:rFonts w:ascii="方正仿宋_GBK" w:eastAsia="方正仿宋_GBK" w:hAnsi="方正仿宋_GBK" w:cs="方正仿宋_GBK" w:hint="eastAsia"/>
          <w:color w:val="000000" w:themeColor="text1"/>
          <w:sz w:val="32"/>
          <w:szCs w:val="32"/>
        </w:rPr>
        <w:t>注：</w:t>
      </w:r>
      <w:r>
        <w:rPr>
          <w:rFonts w:ascii="方正仿宋_GBK" w:eastAsia="方正仿宋_GBK" w:hAnsi="方正仿宋_GBK" w:cs="方正仿宋_GBK"/>
          <w:color w:val="000000" w:themeColor="text1"/>
          <w:sz w:val="32"/>
          <w:szCs w:val="32"/>
        </w:rPr>
        <w:t>1</w:t>
      </w:r>
      <w:r>
        <w:rPr>
          <w:rFonts w:ascii="方正仿宋_GBK" w:eastAsia="方正仿宋_GBK" w:hAnsi="方正仿宋_GBK" w:cs="方正仿宋_GBK" w:hint="eastAsia"/>
          <w:color w:val="000000" w:themeColor="text1"/>
          <w:sz w:val="32"/>
          <w:szCs w:val="32"/>
        </w:rPr>
        <w:t xml:space="preserve">. </w:t>
      </w:r>
      <w:r>
        <w:rPr>
          <w:rFonts w:ascii="方正仿宋_GBK" w:eastAsia="方正仿宋_GBK" w:hint="eastAsia"/>
          <w:color w:val="000000" w:themeColor="text1"/>
          <w:sz w:val="32"/>
          <w:szCs w:val="32"/>
        </w:rPr>
        <w:t>报价人应充分考虑报价地点、出车、交通、食宿和通讯、税务、总结报告等全部费用，采购单位不承担体检费用以外的任何费用。</w:t>
      </w:r>
    </w:p>
    <w:p w:rsidR="00BA45F1" w:rsidRDefault="00FA0D01">
      <w:pPr>
        <w:spacing w:line="560" w:lineRule="exact"/>
        <w:ind w:firstLineChars="200" w:firstLine="640"/>
        <w:rPr>
          <w:rFonts w:ascii="Times New Roman" w:eastAsia="方正仿宋_GBK" w:hAnsi="Times New Roman" w:cs="Times New Roman"/>
          <w:color w:val="000000" w:themeColor="text1"/>
          <w:szCs w:val="20"/>
        </w:rPr>
      </w:pPr>
      <w:r>
        <w:rPr>
          <w:rFonts w:ascii="方正仿宋_GBK" w:eastAsia="方正仿宋_GBK" w:hAnsi="方正仿宋_GBK" w:cs="方正仿宋_GBK" w:hint="eastAsia"/>
          <w:color w:val="000000" w:themeColor="text1"/>
          <w:sz w:val="32"/>
          <w:szCs w:val="32"/>
        </w:rPr>
        <w:t>2.</w:t>
      </w:r>
      <w:r>
        <w:rPr>
          <w:rFonts w:ascii="方正仿宋_GBK" w:eastAsia="方正仿宋_GBK" w:hAnsi="方正仿宋_GBK" w:cs="方正仿宋_GBK" w:hint="eastAsia"/>
          <w:color w:val="000000" w:themeColor="text1"/>
          <w:sz w:val="32"/>
          <w:szCs w:val="32"/>
        </w:rPr>
        <w:t>报价单不能手写，须加盖单位鲜章。</w:t>
      </w:r>
    </w:p>
    <w:p w:rsidR="00BA45F1" w:rsidRDefault="00BA45F1">
      <w:pPr>
        <w:snapToGrid w:val="0"/>
        <w:spacing w:line="560" w:lineRule="exact"/>
        <w:rPr>
          <w:rFonts w:ascii="宋体" w:eastAsia="宋体" w:hAnsi="宋体" w:cs="Times New Roman"/>
          <w:color w:val="000000" w:themeColor="text1"/>
          <w:sz w:val="24"/>
          <w:szCs w:val="24"/>
        </w:rPr>
      </w:pPr>
    </w:p>
    <w:p w:rsidR="00BA45F1" w:rsidRDefault="00BA45F1">
      <w:pPr>
        <w:snapToGrid w:val="0"/>
        <w:spacing w:line="560" w:lineRule="exact"/>
        <w:rPr>
          <w:rFonts w:ascii="宋体" w:eastAsia="宋体" w:hAnsi="宋体" w:cs="Times New Roman"/>
          <w:color w:val="000000" w:themeColor="text1"/>
          <w:sz w:val="24"/>
          <w:szCs w:val="24"/>
        </w:rPr>
      </w:pPr>
    </w:p>
    <w:p w:rsidR="00BA45F1" w:rsidRDefault="00BA45F1">
      <w:pPr>
        <w:snapToGrid w:val="0"/>
        <w:spacing w:line="560" w:lineRule="exact"/>
        <w:jc w:val="left"/>
        <w:rPr>
          <w:rFonts w:ascii="方正仿宋_GBK" w:eastAsia="方正仿宋_GBK" w:hAnsi="方正仿宋_GBK" w:cs="方正小标宋_GBK"/>
          <w:color w:val="000000" w:themeColor="text1"/>
          <w:sz w:val="32"/>
          <w:szCs w:val="32"/>
        </w:rPr>
        <w:sectPr w:rsidR="00BA45F1">
          <w:pgSz w:w="11906" w:h="16838"/>
          <w:pgMar w:top="2098" w:right="1474" w:bottom="1985" w:left="1588" w:header="851" w:footer="992" w:gutter="0"/>
          <w:cols w:space="425"/>
          <w:docGrid w:type="lines" w:linePitch="312"/>
        </w:sectPr>
      </w:pPr>
    </w:p>
    <w:p w:rsidR="00BA45F1" w:rsidRDefault="00FA0D01">
      <w:pPr>
        <w:snapToGrid w:val="0"/>
        <w:spacing w:line="560" w:lineRule="exact"/>
        <w:jc w:val="left"/>
        <w:rPr>
          <w:rFonts w:ascii="方正仿宋_GBK" w:eastAsia="方正仿宋_GBK" w:hAnsi="方正仿宋_GBK" w:cs="方正小标宋_GBK"/>
          <w:color w:val="000000" w:themeColor="text1"/>
          <w:sz w:val="32"/>
          <w:szCs w:val="32"/>
        </w:rPr>
      </w:pPr>
      <w:r>
        <w:rPr>
          <w:rFonts w:ascii="方正仿宋_GBK" w:eastAsia="方正仿宋_GBK" w:hAnsi="方正仿宋_GBK" w:cs="方正小标宋_GBK" w:hint="eastAsia"/>
          <w:color w:val="000000" w:themeColor="text1"/>
          <w:sz w:val="32"/>
          <w:szCs w:val="32"/>
        </w:rPr>
        <w:lastRenderedPageBreak/>
        <w:t>附件</w:t>
      </w:r>
      <w:r>
        <w:rPr>
          <w:rFonts w:ascii="方正仿宋_GBK" w:eastAsia="方正仿宋_GBK" w:hAnsi="方正仿宋_GBK" w:cs="方正小标宋_GBK" w:hint="eastAsia"/>
          <w:color w:val="000000" w:themeColor="text1"/>
          <w:sz w:val="32"/>
          <w:szCs w:val="32"/>
        </w:rPr>
        <w:t>2</w:t>
      </w:r>
    </w:p>
    <w:p w:rsidR="00BA45F1" w:rsidRDefault="00FA0D01">
      <w:pPr>
        <w:tabs>
          <w:tab w:val="left" w:pos="3360"/>
        </w:tabs>
        <w:autoSpaceDE w:val="0"/>
        <w:autoSpaceDN w:val="0"/>
        <w:spacing w:line="560" w:lineRule="exact"/>
        <w:ind w:firstLineChars="186" w:firstLine="818"/>
        <w:jc w:val="center"/>
        <w:rPr>
          <w:rFonts w:ascii="方正黑体_GBK" w:eastAsia="方正黑体_GBK" w:hAnsi="方正黑体_GBK" w:cs="方正黑体_GBK"/>
          <w:bCs/>
          <w:color w:val="000000" w:themeColor="text1"/>
          <w:sz w:val="44"/>
          <w:szCs w:val="44"/>
        </w:rPr>
      </w:pPr>
      <w:r>
        <w:rPr>
          <w:rFonts w:ascii="方正黑体_GBK" w:eastAsia="方正黑体_GBK" w:hAnsi="方正黑体_GBK" w:cs="方正黑体_GBK" w:hint="eastAsia"/>
          <w:bCs/>
          <w:color w:val="000000" w:themeColor="text1"/>
          <w:sz w:val="44"/>
          <w:szCs w:val="44"/>
        </w:rPr>
        <w:t>法定代表人证明</w:t>
      </w:r>
    </w:p>
    <w:p w:rsidR="00BA45F1" w:rsidRDefault="00BA45F1">
      <w:pPr>
        <w:tabs>
          <w:tab w:val="left" w:pos="3360"/>
        </w:tabs>
        <w:autoSpaceDE w:val="0"/>
        <w:autoSpaceDN w:val="0"/>
        <w:spacing w:line="560" w:lineRule="exact"/>
        <w:rPr>
          <w:rFonts w:ascii="方正仿宋_GBK" w:eastAsia="方正仿宋_GBK" w:hAnsi="方正仿宋_GBK" w:cs="方正仿宋_GBK"/>
          <w:color w:val="000000" w:themeColor="text1"/>
          <w:sz w:val="32"/>
          <w:szCs w:val="32"/>
        </w:rPr>
      </w:pPr>
    </w:p>
    <w:p w:rsidR="00BA45F1" w:rsidRDefault="00FA0D01">
      <w:pPr>
        <w:tabs>
          <w:tab w:val="left" w:pos="3360"/>
        </w:tabs>
        <w:autoSpaceDE w:val="0"/>
        <w:autoSpaceDN w:val="0"/>
        <w:spacing w:line="560" w:lineRule="exact"/>
        <w:rPr>
          <w:rFonts w:ascii="方正仿宋_GBK" w:eastAsia="方正仿宋_GBK" w:hAnsi="方正仿宋_GBK" w:cs="方正仿宋_GBK"/>
          <w:color w:val="000000" w:themeColor="text1"/>
          <w:sz w:val="32"/>
          <w:szCs w:val="32"/>
        </w:rPr>
      </w:pPr>
      <w:r>
        <w:rPr>
          <w:rFonts w:ascii="方正仿宋_GBK" w:eastAsia="方正仿宋_GBK" w:hAnsi="方正仿宋_GBK" w:cs="方正仿宋_GBK" w:hint="eastAsia"/>
          <w:color w:val="000000" w:themeColor="text1"/>
          <w:sz w:val="32"/>
          <w:szCs w:val="32"/>
        </w:rPr>
        <w:t>致：</w:t>
      </w:r>
      <w:r>
        <w:rPr>
          <w:rFonts w:ascii="方正仿宋_GBK" w:eastAsia="方正仿宋_GBK" w:hAnsi="方正仿宋_GBK" w:cs="方正仿宋_GBK" w:hint="eastAsia"/>
          <w:color w:val="000000" w:themeColor="text1"/>
          <w:sz w:val="32"/>
          <w:szCs w:val="32"/>
          <w:u w:val="single"/>
        </w:rPr>
        <w:t>重庆市江津区中心医院</w:t>
      </w:r>
      <w:r>
        <w:rPr>
          <w:rFonts w:ascii="方正仿宋_GBK" w:eastAsia="方正仿宋_GBK" w:hAnsi="方正仿宋_GBK" w:cs="方正仿宋_GBK"/>
          <w:color w:val="000000" w:themeColor="text1"/>
          <w:sz w:val="32"/>
          <w:szCs w:val="32"/>
        </w:rPr>
        <w:t>（采购人名称）：</w:t>
      </w:r>
    </w:p>
    <w:p w:rsidR="00BA45F1" w:rsidRDefault="00FA0D01">
      <w:pPr>
        <w:tabs>
          <w:tab w:val="left" w:pos="3360"/>
        </w:tabs>
        <w:autoSpaceDE w:val="0"/>
        <w:autoSpaceDN w:val="0"/>
        <w:spacing w:line="560" w:lineRule="exact"/>
        <w:ind w:firstLineChars="186" w:firstLine="595"/>
        <w:rPr>
          <w:rFonts w:ascii="方正仿宋_GBK" w:eastAsia="方正仿宋_GBK" w:hAnsi="方正仿宋_GBK" w:cs="方正仿宋_GBK"/>
          <w:color w:val="000000" w:themeColor="text1"/>
          <w:sz w:val="32"/>
          <w:szCs w:val="32"/>
        </w:rPr>
      </w:pPr>
      <w:r>
        <w:rPr>
          <w:rFonts w:ascii="方正仿宋_GBK" w:eastAsia="方正仿宋_GBK" w:hAnsi="方正仿宋_GBK" w:cs="方正仿宋_GBK"/>
          <w:color w:val="000000" w:themeColor="text1"/>
          <w:sz w:val="32"/>
          <w:szCs w:val="32"/>
        </w:rPr>
        <w:t>（法定代表人名称及身份证代码电话）是（供应商名称）的法定代表人，代表我单位全权办理上述项目的</w:t>
      </w:r>
      <w:r>
        <w:rPr>
          <w:rFonts w:ascii="方正仿宋_GBK" w:eastAsia="方正仿宋_GBK" w:hAnsi="方正仿宋_GBK" w:cs="方正仿宋_GBK" w:hint="eastAsia"/>
          <w:color w:val="000000" w:themeColor="text1"/>
          <w:sz w:val="32"/>
          <w:szCs w:val="32"/>
        </w:rPr>
        <w:t>议价</w:t>
      </w:r>
      <w:r>
        <w:rPr>
          <w:rFonts w:ascii="方正仿宋_GBK" w:eastAsia="方正仿宋_GBK" w:hAnsi="方正仿宋_GBK" w:cs="方正仿宋_GBK"/>
          <w:color w:val="000000" w:themeColor="text1"/>
          <w:sz w:val="32"/>
          <w:szCs w:val="32"/>
        </w:rPr>
        <w:t>等具体工作，并签署全部有关文件、协议及合同。签字负全部责任。</w:t>
      </w:r>
    </w:p>
    <w:p w:rsidR="00BA45F1" w:rsidRDefault="00BA45F1">
      <w:pPr>
        <w:tabs>
          <w:tab w:val="left" w:pos="3360"/>
        </w:tabs>
        <w:autoSpaceDE w:val="0"/>
        <w:autoSpaceDN w:val="0"/>
        <w:spacing w:line="560" w:lineRule="exact"/>
        <w:ind w:firstLineChars="186" w:firstLine="595"/>
        <w:rPr>
          <w:rFonts w:ascii="方正仿宋_GBK" w:eastAsia="方正仿宋_GBK" w:hAnsi="方正仿宋_GBK" w:cs="方正仿宋_GBK"/>
          <w:color w:val="000000" w:themeColor="text1"/>
          <w:sz w:val="32"/>
          <w:szCs w:val="32"/>
        </w:rPr>
      </w:pPr>
    </w:p>
    <w:p w:rsidR="00BA45F1" w:rsidRDefault="00BA45F1">
      <w:pPr>
        <w:tabs>
          <w:tab w:val="left" w:pos="3360"/>
        </w:tabs>
        <w:autoSpaceDE w:val="0"/>
        <w:autoSpaceDN w:val="0"/>
        <w:spacing w:line="560" w:lineRule="exact"/>
        <w:ind w:firstLineChars="186" w:firstLine="595"/>
        <w:rPr>
          <w:rFonts w:ascii="方正仿宋_GBK" w:eastAsia="方正仿宋_GBK" w:hAnsi="方正仿宋_GBK" w:cs="方正仿宋_GBK"/>
          <w:color w:val="000000" w:themeColor="text1"/>
          <w:sz w:val="32"/>
          <w:szCs w:val="32"/>
        </w:rPr>
      </w:pPr>
    </w:p>
    <w:p w:rsidR="00BA45F1" w:rsidRDefault="00FA0D01">
      <w:pPr>
        <w:tabs>
          <w:tab w:val="left" w:pos="3360"/>
        </w:tabs>
        <w:autoSpaceDE w:val="0"/>
        <w:autoSpaceDN w:val="0"/>
        <w:spacing w:line="560" w:lineRule="exact"/>
        <w:ind w:right="640"/>
        <w:jc w:val="right"/>
        <w:rPr>
          <w:rFonts w:ascii="方正仿宋_GBK" w:eastAsia="方正仿宋_GBK" w:hAnsi="方正仿宋_GBK" w:cs="方正仿宋_GBK"/>
          <w:color w:val="000000" w:themeColor="text1"/>
          <w:sz w:val="32"/>
          <w:szCs w:val="32"/>
        </w:rPr>
      </w:pPr>
      <w:r>
        <w:rPr>
          <w:rFonts w:ascii="方正仿宋_GBK" w:eastAsia="方正仿宋_GBK" w:hAnsi="方正仿宋_GBK" w:cs="方正仿宋_GBK" w:hint="eastAsia"/>
          <w:color w:val="000000" w:themeColor="text1"/>
          <w:sz w:val="32"/>
          <w:szCs w:val="32"/>
        </w:rPr>
        <w:t>法定代表人（签字或盖章）：</w:t>
      </w:r>
    </w:p>
    <w:p w:rsidR="00BA45F1" w:rsidRDefault="00BA45F1">
      <w:pPr>
        <w:tabs>
          <w:tab w:val="left" w:pos="3360"/>
        </w:tabs>
        <w:autoSpaceDE w:val="0"/>
        <w:autoSpaceDN w:val="0"/>
        <w:spacing w:line="560" w:lineRule="exact"/>
        <w:ind w:right="640"/>
        <w:jc w:val="right"/>
        <w:rPr>
          <w:rFonts w:ascii="方正仿宋_GBK" w:eastAsia="方正仿宋_GBK" w:hAnsi="方正仿宋_GBK" w:cs="方正仿宋_GBK"/>
          <w:color w:val="000000" w:themeColor="text1"/>
          <w:sz w:val="32"/>
          <w:szCs w:val="32"/>
        </w:rPr>
      </w:pPr>
    </w:p>
    <w:p w:rsidR="00BA45F1" w:rsidRDefault="00FA0D01">
      <w:pPr>
        <w:tabs>
          <w:tab w:val="left" w:pos="3360"/>
        </w:tabs>
        <w:autoSpaceDE w:val="0"/>
        <w:autoSpaceDN w:val="0"/>
        <w:spacing w:line="560" w:lineRule="exact"/>
        <w:ind w:right="1280"/>
        <w:jc w:val="center"/>
        <w:rPr>
          <w:rFonts w:ascii="方正仿宋_GBK" w:eastAsia="方正仿宋_GBK" w:hAnsi="方正仿宋_GBK" w:cs="方正仿宋_GBK"/>
          <w:color w:val="000000" w:themeColor="text1"/>
          <w:sz w:val="32"/>
          <w:szCs w:val="32"/>
        </w:rPr>
      </w:pPr>
      <w:r>
        <w:rPr>
          <w:rFonts w:ascii="方正仿宋_GBK" w:eastAsia="方正仿宋_GBK" w:hAnsi="方正仿宋_GBK" w:cs="方正仿宋_GBK"/>
          <w:color w:val="000000" w:themeColor="text1"/>
          <w:sz w:val="32"/>
          <w:szCs w:val="32"/>
        </w:rPr>
        <w:t>供应商名称（公章）</w:t>
      </w:r>
    </w:p>
    <w:p w:rsidR="00BA45F1" w:rsidRDefault="00FA0D01">
      <w:pPr>
        <w:tabs>
          <w:tab w:val="left" w:pos="3360"/>
        </w:tabs>
        <w:autoSpaceDE w:val="0"/>
        <w:autoSpaceDN w:val="0"/>
        <w:spacing w:line="560" w:lineRule="exact"/>
        <w:ind w:right="1280"/>
        <w:jc w:val="center"/>
        <w:rPr>
          <w:rFonts w:ascii="方正仿宋_GBK" w:eastAsia="方正仿宋_GBK" w:hAnsi="方正仿宋_GBK" w:cs="方正仿宋_GBK"/>
          <w:color w:val="000000" w:themeColor="text1"/>
          <w:sz w:val="32"/>
          <w:szCs w:val="32"/>
        </w:rPr>
      </w:pPr>
      <w:r>
        <w:rPr>
          <w:rFonts w:ascii="方正仿宋_GBK" w:eastAsia="方正仿宋_GBK" w:hAnsi="方正仿宋_GBK" w:cs="方正仿宋_GBK" w:hint="eastAsia"/>
          <w:color w:val="000000" w:themeColor="text1"/>
          <w:sz w:val="32"/>
          <w:szCs w:val="32"/>
        </w:rPr>
        <w:t xml:space="preserve">                                  </w:t>
      </w:r>
      <w:r>
        <w:rPr>
          <w:rFonts w:ascii="方正仿宋_GBK" w:eastAsia="方正仿宋_GBK" w:hAnsi="方正仿宋_GBK" w:cs="方正仿宋_GBK" w:hint="eastAsia"/>
          <w:color w:val="000000" w:themeColor="text1"/>
          <w:sz w:val="32"/>
          <w:szCs w:val="32"/>
        </w:rPr>
        <w:t>年</w:t>
      </w:r>
      <w:r>
        <w:rPr>
          <w:rFonts w:ascii="方正仿宋_GBK" w:eastAsia="方正仿宋_GBK" w:hAnsi="方正仿宋_GBK" w:cs="方正仿宋_GBK" w:hint="eastAsia"/>
          <w:color w:val="000000" w:themeColor="text1"/>
          <w:sz w:val="32"/>
          <w:szCs w:val="32"/>
        </w:rPr>
        <w:t xml:space="preserve">   </w:t>
      </w:r>
      <w:r>
        <w:rPr>
          <w:rFonts w:ascii="方正仿宋_GBK" w:eastAsia="方正仿宋_GBK" w:hAnsi="方正仿宋_GBK" w:cs="方正仿宋_GBK"/>
          <w:color w:val="000000" w:themeColor="text1"/>
          <w:sz w:val="32"/>
          <w:szCs w:val="32"/>
        </w:rPr>
        <w:t>月日</w:t>
      </w:r>
    </w:p>
    <w:p w:rsidR="00BA45F1" w:rsidRDefault="00BA45F1">
      <w:pPr>
        <w:rPr>
          <w:rFonts w:ascii="Times New Roman" w:eastAsia="宋体" w:hAnsi="Times New Roman" w:cs="Times New Roman"/>
          <w:color w:val="000000" w:themeColor="text1"/>
          <w:szCs w:val="20"/>
        </w:rPr>
      </w:pPr>
    </w:p>
    <w:p w:rsidR="00BA45F1" w:rsidRDefault="00BA45F1">
      <w:pPr>
        <w:rPr>
          <w:rFonts w:ascii="Times New Roman" w:eastAsia="宋体" w:hAnsi="Times New Roman" w:cs="Times New Roman"/>
          <w:color w:val="000000" w:themeColor="text1"/>
          <w:szCs w:val="20"/>
        </w:rPr>
      </w:pPr>
    </w:p>
    <w:p w:rsidR="00BA45F1" w:rsidRDefault="00BA45F1">
      <w:pPr>
        <w:rPr>
          <w:rFonts w:ascii="Times New Roman" w:eastAsia="宋体" w:hAnsi="Times New Roman" w:cs="Times New Roman"/>
          <w:color w:val="000000" w:themeColor="text1"/>
          <w:szCs w:val="20"/>
        </w:rPr>
      </w:pPr>
    </w:p>
    <w:p w:rsidR="00BA45F1" w:rsidRDefault="00BA45F1">
      <w:pPr>
        <w:rPr>
          <w:rFonts w:ascii="Times New Roman" w:eastAsia="宋体" w:hAnsi="Times New Roman" w:cs="Times New Roman"/>
          <w:color w:val="000000" w:themeColor="text1"/>
          <w:szCs w:val="20"/>
        </w:rPr>
      </w:pPr>
    </w:p>
    <w:p w:rsidR="00BA45F1" w:rsidRDefault="00BA45F1">
      <w:pPr>
        <w:rPr>
          <w:rFonts w:ascii="Times New Roman" w:eastAsia="宋体" w:hAnsi="Times New Roman" w:cs="Times New Roman"/>
          <w:color w:val="000000" w:themeColor="text1"/>
          <w:szCs w:val="20"/>
        </w:rPr>
      </w:pPr>
    </w:p>
    <w:p w:rsidR="00BA45F1" w:rsidRDefault="00BA45F1">
      <w:pPr>
        <w:snapToGrid w:val="0"/>
        <w:spacing w:line="560" w:lineRule="exact"/>
        <w:jc w:val="left"/>
        <w:rPr>
          <w:rFonts w:ascii="方正仿宋_GBK" w:eastAsia="方正仿宋_GBK" w:hAnsi="方正仿宋_GBK" w:cs="方正小标宋_GBK"/>
          <w:color w:val="000000" w:themeColor="text1"/>
          <w:sz w:val="32"/>
          <w:szCs w:val="32"/>
        </w:rPr>
        <w:sectPr w:rsidR="00BA45F1">
          <w:pgSz w:w="11906" w:h="16838"/>
          <w:pgMar w:top="2098" w:right="1474" w:bottom="1985" w:left="1588" w:header="851" w:footer="992" w:gutter="0"/>
          <w:cols w:space="425"/>
          <w:docGrid w:type="lines" w:linePitch="312"/>
        </w:sectPr>
      </w:pPr>
    </w:p>
    <w:p w:rsidR="00BA45F1" w:rsidRDefault="00FA0D01">
      <w:pPr>
        <w:snapToGrid w:val="0"/>
        <w:spacing w:line="560" w:lineRule="exact"/>
        <w:jc w:val="left"/>
        <w:rPr>
          <w:rFonts w:ascii="方正仿宋_GBK" w:eastAsia="方正仿宋_GBK" w:hAnsi="方正仿宋_GBK" w:cs="方正小标宋_GBK"/>
          <w:color w:val="000000" w:themeColor="text1"/>
          <w:sz w:val="32"/>
          <w:szCs w:val="32"/>
        </w:rPr>
      </w:pPr>
      <w:r>
        <w:rPr>
          <w:rFonts w:ascii="方正仿宋_GBK" w:eastAsia="方正仿宋_GBK" w:hAnsi="方正仿宋_GBK" w:cs="方正小标宋_GBK" w:hint="eastAsia"/>
          <w:color w:val="000000" w:themeColor="text1"/>
          <w:sz w:val="32"/>
          <w:szCs w:val="32"/>
        </w:rPr>
        <w:lastRenderedPageBreak/>
        <w:t>附件</w:t>
      </w:r>
      <w:r>
        <w:rPr>
          <w:rFonts w:ascii="方正仿宋_GBK" w:eastAsia="方正仿宋_GBK" w:hAnsi="方正仿宋_GBK" w:cs="方正小标宋_GBK" w:hint="eastAsia"/>
          <w:color w:val="000000" w:themeColor="text1"/>
          <w:sz w:val="32"/>
          <w:szCs w:val="32"/>
        </w:rPr>
        <w:t>3</w:t>
      </w:r>
    </w:p>
    <w:p w:rsidR="00BA45F1" w:rsidRDefault="00FA0D01">
      <w:pPr>
        <w:spacing w:line="560" w:lineRule="exact"/>
        <w:jc w:val="center"/>
        <w:rPr>
          <w:rFonts w:ascii="方正黑体_GBK" w:eastAsia="方正黑体_GBK" w:hAnsi="方正黑体_GBK" w:cs="方正黑体_GBK"/>
          <w:bCs/>
          <w:color w:val="000000" w:themeColor="text1"/>
          <w:sz w:val="44"/>
          <w:szCs w:val="44"/>
        </w:rPr>
      </w:pPr>
      <w:r>
        <w:rPr>
          <w:rFonts w:ascii="方正黑体_GBK" w:eastAsia="方正黑体_GBK" w:hAnsi="方正黑体_GBK" w:cs="方正黑体_GBK" w:hint="eastAsia"/>
          <w:bCs/>
          <w:color w:val="000000" w:themeColor="text1"/>
          <w:sz w:val="44"/>
          <w:szCs w:val="44"/>
        </w:rPr>
        <w:t>法定代表人授权委托书</w:t>
      </w:r>
    </w:p>
    <w:p w:rsidR="00BA45F1" w:rsidRDefault="00BA45F1">
      <w:pPr>
        <w:spacing w:line="560" w:lineRule="exact"/>
        <w:ind w:firstLineChars="200" w:firstLine="640"/>
        <w:rPr>
          <w:rFonts w:ascii="方正仿宋_GBK" w:eastAsia="方正仿宋_GBK" w:hAnsi="方正仿宋_GBK" w:cs="方正仿宋_GBK"/>
          <w:color w:val="000000" w:themeColor="text1"/>
          <w:sz w:val="32"/>
          <w:szCs w:val="32"/>
        </w:rPr>
      </w:pPr>
    </w:p>
    <w:p w:rsidR="00BA45F1" w:rsidRDefault="00FA0D01">
      <w:pPr>
        <w:spacing w:line="560" w:lineRule="exact"/>
        <w:ind w:firstLineChars="200" w:firstLine="640"/>
        <w:rPr>
          <w:rFonts w:ascii="方正仿宋_GBK" w:eastAsia="方正仿宋_GBK" w:hAnsi="方正仿宋_GBK" w:cs="方正仿宋_GBK"/>
          <w:color w:val="000000" w:themeColor="text1"/>
          <w:sz w:val="32"/>
          <w:szCs w:val="32"/>
        </w:rPr>
      </w:pPr>
      <w:r>
        <w:rPr>
          <w:rFonts w:ascii="方正仿宋_GBK" w:eastAsia="方正仿宋_GBK" w:hAnsi="方正仿宋_GBK" w:cs="方正仿宋_GBK" w:hint="eastAsia"/>
          <w:color w:val="000000" w:themeColor="text1"/>
          <w:sz w:val="32"/>
          <w:szCs w:val="32"/>
        </w:rPr>
        <w:t>本授权书声明：我</w:t>
      </w:r>
      <w:r>
        <w:rPr>
          <w:rFonts w:ascii="方正仿宋_GBK" w:eastAsia="方正仿宋_GBK" w:hAnsi="方正仿宋_GBK" w:cs="方正仿宋_GBK" w:hint="eastAsia"/>
          <w:color w:val="000000" w:themeColor="text1"/>
          <w:sz w:val="32"/>
          <w:szCs w:val="32"/>
          <w:u w:val="single"/>
        </w:rPr>
        <w:t>（姓名）</w:t>
      </w:r>
      <w:r>
        <w:rPr>
          <w:rFonts w:ascii="方正仿宋_GBK" w:eastAsia="方正仿宋_GBK" w:hAnsi="方正仿宋_GBK" w:cs="方正仿宋_GBK" w:hint="eastAsia"/>
          <w:color w:val="000000" w:themeColor="text1"/>
          <w:sz w:val="32"/>
          <w:szCs w:val="32"/>
        </w:rPr>
        <w:t>系</w:t>
      </w:r>
      <w:r>
        <w:rPr>
          <w:rFonts w:ascii="方正仿宋_GBK" w:eastAsia="方正仿宋_GBK" w:hAnsi="方正仿宋_GBK" w:cs="方正仿宋_GBK" w:hint="eastAsia"/>
          <w:color w:val="000000" w:themeColor="text1"/>
          <w:sz w:val="32"/>
          <w:szCs w:val="32"/>
          <w:u w:val="single"/>
        </w:rPr>
        <w:t>（投标单位名称）</w:t>
      </w:r>
      <w:r>
        <w:rPr>
          <w:rFonts w:ascii="方正仿宋_GBK" w:eastAsia="方正仿宋_GBK" w:hAnsi="方正仿宋_GBK" w:cs="方正仿宋_GBK" w:hint="eastAsia"/>
          <w:color w:val="000000" w:themeColor="text1"/>
          <w:sz w:val="32"/>
          <w:szCs w:val="32"/>
        </w:rPr>
        <w:t>的法定代表人，现授权我单位的</w:t>
      </w:r>
      <w:r>
        <w:rPr>
          <w:rFonts w:ascii="方正仿宋_GBK" w:eastAsia="方正仿宋_GBK" w:hAnsi="方正仿宋_GBK" w:cs="方正仿宋_GBK" w:hint="eastAsia"/>
          <w:color w:val="000000" w:themeColor="text1"/>
          <w:sz w:val="32"/>
          <w:szCs w:val="32"/>
          <w:u w:val="single"/>
        </w:rPr>
        <w:t>（姓名）</w:t>
      </w:r>
      <w:r>
        <w:rPr>
          <w:rFonts w:ascii="方正仿宋_GBK" w:eastAsia="方正仿宋_GBK" w:hAnsi="方正仿宋_GBK" w:cs="方正仿宋_GBK" w:hint="eastAsia"/>
          <w:color w:val="000000" w:themeColor="text1"/>
          <w:sz w:val="32"/>
          <w:szCs w:val="32"/>
        </w:rPr>
        <w:t>为我公司授权代理人，以本公司的名义参加重庆市江津区中心医院的</w:t>
      </w:r>
      <w:r>
        <w:rPr>
          <w:rFonts w:ascii="方正仿宋_GBK" w:eastAsia="方正仿宋_GBK" w:hAnsi="方正仿宋_GBK" w:cs="方正仿宋_GBK" w:hint="eastAsia"/>
          <w:color w:val="000000" w:themeColor="text1"/>
          <w:sz w:val="32"/>
          <w:szCs w:val="32"/>
          <w:u w:val="single"/>
        </w:rPr>
        <w:t>（项目名称）</w:t>
      </w:r>
      <w:r>
        <w:rPr>
          <w:rFonts w:ascii="方正仿宋_GBK" w:eastAsia="方正仿宋_GBK" w:hAnsi="方正仿宋_GBK" w:cs="方正仿宋_GBK" w:hint="eastAsia"/>
          <w:color w:val="000000" w:themeColor="text1"/>
          <w:sz w:val="32"/>
          <w:szCs w:val="32"/>
        </w:rPr>
        <w:t>议价采购活动。授权代理人在本次议价采购过程中所签署的一切文件和处理与之有关的一切事务，我均予以承认。</w:t>
      </w:r>
    </w:p>
    <w:p w:rsidR="00BA45F1" w:rsidRDefault="00FA0D01">
      <w:pPr>
        <w:spacing w:line="560" w:lineRule="exact"/>
        <w:ind w:firstLineChars="200" w:firstLine="640"/>
        <w:rPr>
          <w:rFonts w:ascii="方正仿宋_GBK" w:eastAsia="方正仿宋_GBK" w:hAnsi="方正仿宋_GBK" w:cs="方正仿宋_GBK"/>
          <w:color w:val="000000" w:themeColor="text1"/>
          <w:sz w:val="32"/>
          <w:szCs w:val="32"/>
        </w:rPr>
      </w:pPr>
      <w:r>
        <w:rPr>
          <w:rFonts w:ascii="方正仿宋_GBK" w:eastAsia="方正仿宋_GBK" w:hAnsi="方正仿宋_GBK" w:cs="方正仿宋_GBK" w:hint="eastAsia"/>
          <w:color w:val="000000" w:themeColor="text1"/>
          <w:sz w:val="32"/>
          <w:szCs w:val="32"/>
        </w:rPr>
        <w:t>授权代理人：性别：年龄：岁</w:t>
      </w:r>
    </w:p>
    <w:p w:rsidR="00BA45F1" w:rsidRDefault="00FA0D01">
      <w:pPr>
        <w:spacing w:line="560" w:lineRule="exact"/>
        <w:ind w:firstLineChars="200" w:firstLine="640"/>
        <w:rPr>
          <w:rFonts w:ascii="方正仿宋_GBK" w:eastAsia="方正仿宋_GBK" w:hAnsi="方正仿宋_GBK" w:cs="方正仿宋_GBK"/>
          <w:color w:val="000000" w:themeColor="text1"/>
          <w:sz w:val="32"/>
          <w:szCs w:val="32"/>
        </w:rPr>
      </w:pPr>
      <w:r>
        <w:rPr>
          <w:rFonts w:ascii="方正仿宋_GBK" w:eastAsia="方正仿宋_GBK" w:hAnsi="方正仿宋_GBK" w:cs="方正仿宋_GBK" w:hint="eastAsia"/>
          <w:color w:val="000000" w:themeColor="text1"/>
          <w:sz w:val="32"/>
          <w:szCs w:val="32"/>
        </w:rPr>
        <w:t>单位：</w:t>
      </w:r>
    </w:p>
    <w:p w:rsidR="00BA45F1" w:rsidRDefault="00FA0D01">
      <w:pPr>
        <w:spacing w:line="560" w:lineRule="exact"/>
        <w:ind w:firstLineChars="200" w:firstLine="640"/>
        <w:rPr>
          <w:rFonts w:ascii="方正仿宋_GBK" w:eastAsia="方正仿宋_GBK" w:hAnsi="方正仿宋_GBK" w:cs="方正仿宋_GBK"/>
          <w:color w:val="000000" w:themeColor="text1"/>
          <w:sz w:val="32"/>
          <w:szCs w:val="32"/>
        </w:rPr>
      </w:pPr>
      <w:r>
        <w:rPr>
          <w:rFonts w:ascii="方正仿宋_GBK" w:eastAsia="方正仿宋_GBK" w:hAnsi="方正仿宋_GBK" w:cs="方正仿宋_GBK" w:hint="eastAsia"/>
          <w:color w:val="000000" w:themeColor="text1"/>
          <w:sz w:val="32"/>
          <w:szCs w:val="32"/>
        </w:rPr>
        <w:t>部门：</w:t>
      </w:r>
    </w:p>
    <w:p w:rsidR="00BA45F1" w:rsidRDefault="00FA0D01">
      <w:pPr>
        <w:spacing w:line="560" w:lineRule="exact"/>
        <w:ind w:firstLineChars="200" w:firstLine="640"/>
        <w:rPr>
          <w:rFonts w:ascii="方正仿宋_GBK" w:eastAsia="方正仿宋_GBK" w:hAnsi="方正仿宋_GBK" w:cs="方正仿宋_GBK"/>
          <w:color w:val="000000" w:themeColor="text1"/>
          <w:sz w:val="32"/>
          <w:szCs w:val="32"/>
        </w:rPr>
      </w:pPr>
      <w:r>
        <w:rPr>
          <w:rFonts w:ascii="方正仿宋_GBK" w:eastAsia="方正仿宋_GBK" w:hAnsi="方正仿宋_GBK" w:cs="方正仿宋_GBK" w:hint="eastAsia"/>
          <w:color w:val="000000" w:themeColor="text1"/>
          <w:sz w:val="32"/>
          <w:szCs w:val="32"/>
        </w:rPr>
        <w:t>职务：</w:t>
      </w:r>
    </w:p>
    <w:p w:rsidR="00BA45F1" w:rsidRDefault="00FA0D01">
      <w:pPr>
        <w:spacing w:line="560" w:lineRule="exact"/>
        <w:ind w:firstLineChars="200" w:firstLine="640"/>
        <w:rPr>
          <w:rFonts w:ascii="方正仿宋_GBK" w:eastAsia="方正仿宋_GBK" w:hAnsi="方正仿宋_GBK" w:cs="方正仿宋_GBK"/>
          <w:color w:val="000000" w:themeColor="text1"/>
          <w:sz w:val="32"/>
          <w:szCs w:val="32"/>
        </w:rPr>
      </w:pPr>
      <w:r>
        <w:rPr>
          <w:rFonts w:ascii="方正仿宋_GBK" w:eastAsia="方正仿宋_GBK" w:hAnsi="方正仿宋_GBK" w:cs="方正仿宋_GBK" w:hint="eastAsia"/>
          <w:color w:val="000000" w:themeColor="text1"/>
          <w:sz w:val="32"/>
          <w:szCs w:val="32"/>
        </w:rPr>
        <w:t>授权代理人无转让权，特此授权。</w:t>
      </w:r>
    </w:p>
    <w:p w:rsidR="00BA45F1" w:rsidRDefault="00FA0D01">
      <w:pPr>
        <w:spacing w:line="560" w:lineRule="exact"/>
        <w:ind w:firstLineChars="200" w:firstLine="640"/>
        <w:rPr>
          <w:rFonts w:ascii="方正仿宋_GBK" w:eastAsia="方正仿宋_GBK" w:hAnsi="方正仿宋_GBK" w:cs="方正仿宋_GBK"/>
          <w:color w:val="000000" w:themeColor="text1"/>
          <w:sz w:val="32"/>
          <w:szCs w:val="32"/>
        </w:rPr>
      </w:pPr>
      <w:r>
        <w:rPr>
          <w:rFonts w:ascii="方正仿宋_GBK" w:eastAsia="方正仿宋_GBK" w:hAnsi="方正仿宋_GBK" w:cs="方正仿宋_GBK" w:hint="eastAsia"/>
          <w:color w:val="000000" w:themeColor="text1"/>
          <w:sz w:val="32"/>
          <w:szCs w:val="32"/>
        </w:rPr>
        <w:t>投标单位：（盖章）</w:t>
      </w:r>
    </w:p>
    <w:p w:rsidR="00BA45F1" w:rsidRDefault="00FA0D01">
      <w:pPr>
        <w:spacing w:line="560" w:lineRule="exact"/>
        <w:ind w:firstLineChars="200" w:firstLine="640"/>
        <w:rPr>
          <w:rFonts w:ascii="方正仿宋_GBK" w:eastAsia="方正仿宋_GBK" w:hAnsi="方正仿宋_GBK" w:cs="方正仿宋_GBK"/>
          <w:color w:val="000000" w:themeColor="text1"/>
          <w:sz w:val="32"/>
          <w:szCs w:val="32"/>
        </w:rPr>
      </w:pPr>
      <w:r>
        <w:rPr>
          <w:rFonts w:ascii="方正仿宋_GBK" w:eastAsia="方正仿宋_GBK" w:hAnsi="方正仿宋_GBK" w:cs="方正仿宋_GBK" w:hint="eastAsia"/>
          <w:color w:val="000000" w:themeColor="text1"/>
          <w:sz w:val="32"/>
          <w:szCs w:val="32"/>
        </w:rPr>
        <w:t>法定表人：（签字或盖章）</w:t>
      </w:r>
    </w:p>
    <w:p w:rsidR="00BA45F1" w:rsidRDefault="00BA45F1">
      <w:pPr>
        <w:spacing w:line="560" w:lineRule="exact"/>
        <w:rPr>
          <w:rFonts w:ascii="Times New Roman" w:eastAsia="宋体" w:hAnsi="Times New Roman" w:cs="Times New Roman"/>
          <w:color w:val="000000" w:themeColor="text1"/>
          <w:szCs w:val="20"/>
        </w:rPr>
      </w:pPr>
    </w:p>
    <w:tbl>
      <w:tblPr>
        <w:tblpPr w:leftFromText="180" w:rightFromText="180" w:vertAnchor="text" w:horzAnchor="page" w:tblpX="6060" w:tblpY="387"/>
        <w:tblW w:w="4460" w:type="dxa"/>
        <w:tblBorders>
          <w:top w:val="dotDotDash" w:sz="4" w:space="0" w:color="auto"/>
          <w:left w:val="dotDotDash" w:sz="4" w:space="0" w:color="auto"/>
          <w:bottom w:val="dotDotDash" w:sz="4" w:space="0" w:color="auto"/>
          <w:right w:val="dotDotDash" w:sz="4" w:space="0" w:color="auto"/>
          <w:insideH w:val="dotDotDash" w:sz="4" w:space="0" w:color="auto"/>
          <w:insideV w:val="dotDotDash" w:sz="4" w:space="0" w:color="auto"/>
        </w:tblBorders>
        <w:tblLayout w:type="fixed"/>
        <w:tblLook w:val="04A0"/>
      </w:tblPr>
      <w:tblGrid>
        <w:gridCol w:w="4460"/>
      </w:tblGrid>
      <w:tr w:rsidR="00BA45F1">
        <w:trPr>
          <w:trHeight w:val="3116"/>
        </w:trPr>
        <w:tc>
          <w:tcPr>
            <w:tcW w:w="4460" w:type="dxa"/>
            <w:tcBorders>
              <w:top w:val="dotDotDash" w:sz="4" w:space="0" w:color="auto"/>
              <w:left w:val="dotDotDash" w:sz="4" w:space="0" w:color="auto"/>
              <w:bottom w:val="dotDotDash" w:sz="4" w:space="0" w:color="auto"/>
              <w:right w:val="dotDotDash" w:sz="4" w:space="0" w:color="auto"/>
            </w:tcBorders>
            <w:noWrap/>
          </w:tcPr>
          <w:p w:rsidR="00BA45F1" w:rsidRDefault="00FA0D01">
            <w:pPr>
              <w:spacing w:line="560" w:lineRule="exact"/>
              <w:ind w:firstLineChars="100" w:firstLine="320"/>
              <w:rPr>
                <w:rFonts w:ascii="方正仿宋_GBK" w:eastAsia="方正仿宋_GBK" w:hAnsi="方正仿宋_GBK" w:cs="方正仿宋_GBK"/>
                <w:color w:val="000000" w:themeColor="text1"/>
                <w:sz w:val="32"/>
                <w:szCs w:val="32"/>
              </w:rPr>
            </w:pPr>
            <w:r>
              <w:rPr>
                <w:rFonts w:ascii="方正仿宋_GBK" w:eastAsia="方正仿宋_GBK" w:hAnsi="方正仿宋_GBK" w:cs="方正仿宋_GBK" w:hint="eastAsia"/>
                <w:color w:val="000000" w:themeColor="text1"/>
                <w:sz w:val="32"/>
                <w:szCs w:val="32"/>
              </w:rPr>
              <w:t>授权代理人身份证复印件</w:t>
            </w:r>
          </w:p>
          <w:p w:rsidR="00BA45F1" w:rsidRDefault="00BA45F1">
            <w:pPr>
              <w:spacing w:line="560" w:lineRule="exact"/>
              <w:rPr>
                <w:rFonts w:ascii="宋体" w:eastAsia="宋体" w:hAnsi="宋体" w:cs="Times New Roman"/>
                <w:color w:val="000000" w:themeColor="text1"/>
                <w:sz w:val="24"/>
                <w:szCs w:val="24"/>
              </w:rPr>
            </w:pPr>
          </w:p>
          <w:p w:rsidR="00BA45F1" w:rsidRDefault="00BA45F1">
            <w:pPr>
              <w:spacing w:line="560" w:lineRule="exact"/>
              <w:rPr>
                <w:rFonts w:ascii="宋体" w:eastAsia="宋体" w:hAnsi="宋体" w:cs="Times New Roman"/>
                <w:color w:val="000000" w:themeColor="text1"/>
                <w:sz w:val="24"/>
                <w:szCs w:val="24"/>
              </w:rPr>
            </w:pPr>
          </w:p>
          <w:p w:rsidR="00BA45F1" w:rsidRDefault="00BA45F1">
            <w:pPr>
              <w:spacing w:line="560" w:lineRule="exact"/>
              <w:rPr>
                <w:rFonts w:ascii="宋体" w:eastAsia="宋体" w:hAnsi="宋体" w:cs="Times New Roman"/>
                <w:color w:val="000000" w:themeColor="text1"/>
                <w:sz w:val="24"/>
                <w:szCs w:val="24"/>
              </w:rPr>
            </w:pPr>
          </w:p>
          <w:p w:rsidR="00BA45F1" w:rsidRDefault="00BA45F1">
            <w:pPr>
              <w:spacing w:line="560" w:lineRule="exact"/>
              <w:rPr>
                <w:rFonts w:ascii="宋体" w:eastAsia="宋体" w:hAnsi="宋体" w:cs="Times New Roman"/>
                <w:color w:val="000000" w:themeColor="text1"/>
                <w:sz w:val="24"/>
                <w:szCs w:val="24"/>
              </w:rPr>
            </w:pPr>
          </w:p>
        </w:tc>
      </w:tr>
    </w:tbl>
    <w:tbl>
      <w:tblPr>
        <w:tblpPr w:leftFromText="180" w:rightFromText="180" w:vertAnchor="text" w:horzAnchor="page" w:tblpX="1395" w:tblpY="348"/>
        <w:tblW w:w="4460" w:type="dxa"/>
        <w:tblBorders>
          <w:top w:val="dotDotDash" w:sz="4" w:space="0" w:color="auto"/>
          <w:left w:val="dotDotDash" w:sz="4" w:space="0" w:color="auto"/>
          <w:bottom w:val="dotDotDash" w:sz="4" w:space="0" w:color="auto"/>
          <w:right w:val="dotDotDash" w:sz="4" w:space="0" w:color="auto"/>
          <w:insideH w:val="dotDotDash" w:sz="4" w:space="0" w:color="auto"/>
          <w:insideV w:val="dotDotDash" w:sz="4" w:space="0" w:color="auto"/>
        </w:tblBorders>
        <w:tblLayout w:type="fixed"/>
        <w:tblLook w:val="04A0"/>
      </w:tblPr>
      <w:tblGrid>
        <w:gridCol w:w="4460"/>
      </w:tblGrid>
      <w:tr w:rsidR="00BA45F1">
        <w:trPr>
          <w:trHeight w:val="3116"/>
        </w:trPr>
        <w:tc>
          <w:tcPr>
            <w:tcW w:w="4460" w:type="dxa"/>
            <w:tcBorders>
              <w:top w:val="dotDotDash" w:sz="4" w:space="0" w:color="auto"/>
              <w:left w:val="dotDotDash" w:sz="4" w:space="0" w:color="auto"/>
              <w:bottom w:val="dotDotDash" w:sz="4" w:space="0" w:color="auto"/>
              <w:right w:val="dotDotDash" w:sz="4" w:space="0" w:color="auto"/>
            </w:tcBorders>
            <w:noWrap/>
          </w:tcPr>
          <w:p w:rsidR="00BA45F1" w:rsidRDefault="00FA0D01">
            <w:pPr>
              <w:spacing w:line="560" w:lineRule="exact"/>
              <w:ind w:firstLineChars="100" w:firstLine="320"/>
              <w:rPr>
                <w:rFonts w:ascii="方正仿宋_GBK" w:eastAsia="方正仿宋_GBK" w:hAnsi="方正仿宋_GBK" w:cs="方正仿宋_GBK"/>
                <w:color w:val="000000" w:themeColor="text1"/>
                <w:sz w:val="32"/>
                <w:szCs w:val="32"/>
              </w:rPr>
            </w:pPr>
            <w:r>
              <w:rPr>
                <w:rFonts w:ascii="方正仿宋_GBK" w:eastAsia="方正仿宋_GBK" w:hAnsi="方正仿宋_GBK" w:cs="方正仿宋_GBK" w:hint="eastAsia"/>
                <w:color w:val="000000" w:themeColor="text1"/>
                <w:sz w:val="32"/>
                <w:szCs w:val="32"/>
              </w:rPr>
              <w:t>法定代表人身份证复印件</w:t>
            </w:r>
          </w:p>
          <w:p w:rsidR="00BA45F1" w:rsidRDefault="00BA45F1">
            <w:pPr>
              <w:spacing w:line="560" w:lineRule="exact"/>
              <w:rPr>
                <w:rFonts w:ascii="宋体" w:eastAsia="宋体" w:hAnsi="宋体" w:cs="Times New Roman"/>
                <w:color w:val="000000" w:themeColor="text1"/>
                <w:sz w:val="24"/>
                <w:szCs w:val="24"/>
              </w:rPr>
            </w:pPr>
          </w:p>
          <w:p w:rsidR="00BA45F1" w:rsidRDefault="00BA45F1">
            <w:pPr>
              <w:spacing w:line="560" w:lineRule="exact"/>
              <w:rPr>
                <w:rFonts w:ascii="宋体" w:eastAsia="宋体" w:hAnsi="宋体" w:cs="Times New Roman"/>
                <w:color w:val="000000" w:themeColor="text1"/>
                <w:sz w:val="24"/>
                <w:szCs w:val="24"/>
              </w:rPr>
            </w:pPr>
          </w:p>
          <w:p w:rsidR="00BA45F1" w:rsidRDefault="00BA45F1">
            <w:pPr>
              <w:spacing w:line="560" w:lineRule="exact"/>
              <w:rPr>
                <w:rFonts w:ascii="宋体" w:eastAsia="宋体" w:hAnsi="宋体" w:cs="Times New Roman"/>
                <w:color w:val="000000" w:themeColor="text1"/>
                <w:sz w:val="24"/>
                <w:szCs w:val="24"/>
              </w:rPr>
            </w:pPr>
          </w:p>
          <w:p w:rsidR="00BA45F1" w:rsidRDefault="00BA45F1">
            <w:pPr>
              <w:spacing w:line="560" w:lineRule="exact"/>
              <w:rPr>
                <w:rFonts w:ascii="宋体" w:eastAsia="宋体" w:hAnsi="宋体" w:cs="Times New Roman"/>
                <w:color w:val="000000" w:themeColor="text1"/>
                <w:sz w:val="24"/>
                <w:szCs w:val="24"/>
              </w:rPr>
            </w:pPr>
          </w:p>
        </w:tc>
      </w:tr>
    </w:tbl>
    <w:p w:rsidR="00BA45F1" w:rsidRDefault="00BA45F1">
      <w:pPr>
        <w:snapToGrid w:val="0"/>
        <w:spacing w:line="560" w:lineRule="exact"/>
        <w:jc w:val="left"/>
        <w:rPr>
          <w:rFonts w:ascii="方正仿宋_GBK" w:eastAsia="方正仿宋_GBK" w:hAnsi="方正仿宋_GBK" w:cs="方正小标宋_GBK"/>
          <w:color w:val="000000" w:themeColor="text1"/>
          <w:sz w:val="32"/>
          <w:szCs w:val="32"/>
        </w:rPr>
        <w:sectPr w:rsidR="00BA45F1">
          <w:pgSz w:w="11906" w:h="16838"/>
          <w:pgMar w:top="2098" w:right="1474" w:bottom="1985" w:left="1588" w:header="851" w:footer="992" w:gutter="0"/>
          <w:cols w:space="425"/>
          <w:docGrid w:type="lines" w:linePitch="312"/>
        </w:sectPr>
      </w:pPr>
    </w:p>
    <w:p w:rsidR="00BA45F1" w:rsidRDefault="00FA0D01">
      <w:pPr>
        <w:snapToGrid w:val="0"/>
        <w:spacing w:line="560" w:lineRule="exact"/>
        <w:jc w:val="left"/>
        <w:rPr>
          <w:rFonts w:ascii="方正仿宋_GBK" w:eastAsia="方正仿宋_GBK" w:hAnsi="方正仿宋_GBK" w:cs="方正小标宋_GBK"/>
          <w:color w:val="000000" w:themeColor="text1"/>
          <w:sz w:val="32"/>
          <w:szCs w:val="32"/>
        </w:rPr>
      </w:pPr>
      <w:r>
        <w:rPr>
          <w:rFonts w:ascii="方正仿宋_GBK" w:eastAsia="方正仿宋_GBK" w:hAnsi="方正仿宋_GBK" w:cs="方正小标宋_GBK" w:hint="eastAsia"/>
          <w:color w:val="000000" w:themeColor="text1"/>
          <w:sz w:val="32"/>
          <w:szCs w:val="32"/>
        </w:rPr>
        <w:lastRenderedPageBreak/>
        <w:t>附件</w:t>
      </w:r>
      <w:r>
        <w:rPr>
          <w:rFonts w:ascii="方正仿宋_GBK" w:eastAsia="方正仿宋_GBK" w:hAnsi="方正仿宋_GBK" w:cs="方正小标宋_GBK" w:hint="eastAsia"/>
          <w:color w:val="000000" w:themeColor="text1"/>
          <w:sz w:val="32"/>
          <w:szCs w:val="32"/>
        </w:rPr>
        <w:t>4</w:t>
      </w:r>
    </w:p>
    <w:p w:rsidR="00BA45F1" w:rsidRDefault="00BA45F1">
      <w:pPr>
        <w:spacing w:line="579" w:lineRule="exact"/>
        <w:jc w:val="center"/>
        <w:rPr>
          <w:rFonts w:ascii="方正黑体_GBK" w:eastAsia="方正黑体_GBK"/>
          <w:color w:val="000000" w:themeColor="text1"/>
          <w:sz w:val="44"/>
          <w:szCs w:val="44"/>
        </w:rPr>
      </w:pPr>
    </w:p>
    <w:p w:rsidR="00BA45F1" w:rsidRDefault="00FA0D01">
      <w:pPr>
        <w:spacing w:line="579" w:lineRule="exact"/>
        <w:jc w:val="center"/>
        <w:rPr>
          <w:rFonts w:ascii="方正黑体_GBK" w:eastAsia="方正黑体_GBK"/>
          <w:color w:val="000000" w:themeColor="text1"/>
          <w:sz w:val="44"/>
          <w:szCs w:val="44"/>
        </w:rPr>
      </w:pPr>
      <w:r>
        <w:rPr>
          <w:rFonts w:ascii="方正黑体_GBK" w:eastAsia="方正黑体_GBK" w:hint="eastAsia"/>
          <w:color w:val="000000" w:themeColor="text1"/>
          <w:sz w:val="44"/>
          <w:szCs w:val="44"/>
        </w:rPr>
        <w:t>基本资格条件承诺函</w:t>
      </w:r>
    </w:p>
    <w:p w:rsidR="00BA45F1" w:rsidRDefault="00BA45F1">
      <w:pPr>
        <w:spacing w:line="579" w:lineRule="exact"/>
        <w:rPr>
          <w:rFonts w:ascii="方正仿宋_GBK" w:eastAsia="方正仿宋_GBK"/>
          <w:color w:val="000000" w:themeColor="text1"/>
          <w:sz w:val="32"/>
          <w:szCs w:val="32"/>
        </w:rPr>
      </w:pPr>
    </w:p>
    <w:p w:rsidR="00BA45F1" w:rsidRDefault="00FA0D01">
      <w:pPr>
        <w:spacing w:line="579" w:lineRule="exact"/>
        <w:rPr>
          <w:rFonts w:ascii="方正仿宋_GBK" w:eastAsia="方正仿宋_GBK"/>
          <w:color w:val="000000" w:themeColor="text1"/>
          <w:sz w:val="32"/>
          <w:szCs w:val="32"/>
        </w:rPr>
      </w:pPr>
      <w:r>
        <w:rPr>
          <w:rFonts w:ascii="方正仿宋_GBK" w:eastAsia="方正仿宋_GBK" w:hint="eastAsia"/>
          <w:color w:val="000000" w:themeColor="text1"/>
          <w:sz w:val="32"/>
          <w:szCs w:val="32"/>
        </w:rPr>
        <w:t>致</w:t>
      </w:r>
      <w:r>
        <w:rPr>
          <w:rFonts w:ascii="方正仿宋_GBK" w:eastAsia="方正仿宋_GBK" w:hint="eastAsia"/>
          <w:color w:val="000000" w:themeColor="text1"/>
          <w:sz w:val="32"/>
          <w:szCs w:val="32"/>
          <w:u w:val="single"/>
        </w:rPr>
        <w:t>重庆市江津区中心医院</w:t>
      </w:r>
      <w:r>
        <w:rPr>
          <w:rFonts w:ascii="方正仿宋_GBK" w:eastAsia="方正仿宋_GBK"/>
          <w:color w:val="000000" w:themeColor="text1"/>
          <w:sz w:val="32"/>
          <w:szCs w:val="32"/>
        </w:rPr>
        <w:t>（采购单位名称）：</w:t>
      </w:r>
    </w:p>
    <w:p w:rsidR="00BA45F1" w:rsidRDefault="00FA0D01">
      <w:pPr>
        <w:spacing w:line="579" w:lineRule="exact"/>
        <w:rPr>
          <w:rFonts w:ascii="方正仿宋_GBK" w:eastAsia="方正仿宋_GBK"/>
          <w:color w:val="000000" w:themeColor="text1"/>
          <w:sz w:val="32"/>
          <w:szCs w:val="32"/>
        </w:rPr>
      </w:pPr>
      <w:r>
        <w:rPr>
          <w:rFonts w:ascii="方正仿宋_GBK" w:eastAsia="方正仿宋_GBK"/>
          <w:color w:val="000000" w:themeColor="text1"/>
          <w:sz w:val="32"/>
          <w:szCs w:val="32"/>
        </w:rPr>
        <w:t>（供应商名称）郑重承诺：</w:t>
      </w:r>
    </w:p>
    <w:p w:rsidR="00BA45F1" w:rsidRDefault="00FA0D01">
      <w:pPr>
        <w:spacing w:line="579" w:lineRule="exact"/>
        <w:ind w:firstLineChars="200" w:firstLine="640"/>
        <w:rPr>
          <w:rFonts w:ascii="方正仿宋_GBK" w:eastAsia="方正仿宋_GBK"/>
          <w:color w:val="000000" w:themeColor="text1"/>
          <w:sz w:val="32"/>
          <w:szCs w:val="32"/>
        </w:rPr>
      </w:pPr>
      <w:r>
        <w:rPr>
          <w:rFonts w:ascii="方正仿宋_GBK" w:eastAsia="方正仿宋_GBK"/>
          <w:color w:val="000000" w:themeColor="text1"/>
          <w:sz w:val="32"/>
          <w:szCs w:val="32"/>
        </w:rPr>
        <w:t>1.</w:t>
      </w:r>
      <w:r>
        <w:rPr>
          <w:rFonts w:ascii="方正仿宋_GBK" w:eastAsia="方正仿宋_GBK"/>
          <w:color w:val="000000" w:themeColor="text1"/>
          <w:sz w:val="32"/>
          <w:szCs w:val="32"/>
        </w:rPr>
        <w:t>我方具有良好的商业信誉和健全的职业健康</w:t>
      </w:r>
      <w:r>
        <w:rPr>
          <w:rFonts w:ascii="方正仿宋_GBK" w:eastAsia="方正仿宋_GBK" w:hint="eastAsia"/>
          <w:color w:val="000000" w:themeColor="text1"/>
          <w:sz w:val="32"/>
          <w:szCs w:val="32"/>
        </w:rPr>
        <w:t>体检</w:t>
      </w:r>
      <w:r>
        <w:rPr>
          <w:rFonts w:ascii="方正仿宋_GBK" w:eastAsia="方正仿宋_GBK"/>
          <w:color w:val="000000" w:themeColor="text1"/>
          <w:sz w:val="32"/>
          <w:szCs w:val="32"/>
        </w:rPr>
        <w:t>制度，具有履行合同所必需的设备和专业技术能力，具有依法缴纳税收和社会保障金的良好记录，参加本项目采购活动前三年内无重大违法活动记录。</w:t>
      </w:r>
    </w:p>
    <w:p w:rsidR="00BA45F1" w:rsidRDefault="00FA0D01">
      <w:pPr>
        <w:spacing w:line="579" w:lineRule="exact"/>
        <w:ind w:firstLineChars="200" w:firstLine="640"/>
        <w:rPr>
          <w:rFonts w:ascii="方正仿宋_GBK" w:eastAsia="方正仿宋_GBK"/>
          <w:color w:val="000000" w:themeColor="text1"/>
          <w:sz w:val="32"/>
          <w:szCs w:val="32"/>
        </w:rPr>
      </w:pPr>
      <w:r>
        <w:rPr>
          <w:rFonts w:ascii="方正仿宋_GBK" w:eastAsia="方正仿宋_GBK"/>
          <w:color w:val="000000" w:themeColor="text1"/>
          <w:sz w:val="32"/>
          <w:szCs w:val="32"/>
        </w:rPr>
        <w:t>2.</w:t>
      </w:r>
      <w:r>
        <w:rPr>
          <w:rFonts w:ascii="方正仿宋_GBK" w:eastAsia="方正仿宋_GBK"/>
          <w:color w:val="000000" w:themeColor="text1"/>
          <w:sz w:val="32"/>
          <w:szCs w:val="32"/>
        </w:rPr>
        <w:t>我方未列入在信用中国网站（</w:t>
      </w:r>
      <w:r>
        <w:rPr>
          <w:rFonts w:ascii="方正仿宋_GBK" w:eastAsia="方正仿宋_GBK"/>
          <w:color w:val="000000" w:themeColor="text1"/>
          <w:sz w:val="32"/>
          <w:szCs w:val="32"/>
        </w:rPr>
        <w:t>www.creditchina.gov.cn</w:t>
      </w:r>
      <w:r>
        <w:rPr>
          <w:rFonts w:ascii="方正仿宋_GBK" w:eastAsia="方正仿宋_GBK"/>
          <w:color w:val="000000" w:themeColor="text1"/>
          <w:sz w:val="32"/>
          <w:szCs w:val="32"/>
        </w:rPr>
        <w:t>）</w:t>
      </w:r>
      <w:r>
        <w:rPr>
          <w:rFonts w:ascii="方正仿宋_GBK" w:eastAsia="方正仿宋_GBK"/>
          <w:color w:val="000000" w:themeColor="text1"/>
          <w:sz w:val="32"/>
          <w:szCs w:val="32"/>
        </w:rPr>
        <w:t>“</w:t>
      </w:r>
      <w:r>
        <w:rPr>
          <w:rFonts w:ascii="方正仿宋_GBK" w:eastAsia="方正仿宋_GBK"/>
          <w:color w:val="000000" w:themeColor="text1"/>
          <w:sz w:val="32"/>
          <w:szCs w:val="32"/>
        </w:rPr>
        <w:t>失信被执行人</w:t>
      </w:r>
      <w:r>
        <w:rPr>
          <w:rFonts w:ascii="方正仿宋_GBK" w:eastAsia="方正仿宋_GBK"/>
          <w:color w:val="000000" w:themeColor="text1"/>
          <w:sz w:val="32"/>
          <w:szCs w:val="32"/>
        </w:rPr>
        <w:t>”</w:t>
      </w:r>
      <w:r>
        <w:rPr>
          <w:rFonts w:ascii="方正仿宋_GBK" w:eastAsia="方正仿宋_GBK"/>
          <w:color w:val="000000" w:themeColor="text1"/>
          <w:sz w:val="32"/>
          <w:szCs w:val="32"/>
        </w:rPr>
        <w:t>、</w:t>
      </w:r>
      <w:r>
        <w:rPr>
          <w:rFonts w:ascii="方正仿宋_GBK" w:eastAsia="方正仿宋_GBK"/>
          <w:color w:val="000000" w:themeColor="text1"/>
          <w:sz w:val="32"/>
          <w:szCs w:val="32"/>
        </w:rPr>
        <w:t>“</w:t>
      </w:r>
      <w:r>
        <w:rPr>
          <w:rFonts w:ascii="方正仿宋_GBK" w:eastAsia="方正仿宋_GBK"/>
          <w:color w:val="000000" w:themeColor="text1"/>
          <w:sz w:val="32"/>
          <w:szCs w:val="32"/>
        </w:rPr>
        <w:t>重大税收违法案件当事人名单</w:t>
      </w:r>
      <w:r>
        <w:rPr>
          <w:rFonts w:ascii="方正仿宋_GBK" w:eastAsia="方正仿宋_GBK"/>
          <w:color w:val="000000" w:themeColor="text1"/>
          <w:sz w:val="32"/>
          <w:szCs w:val="32"/>
        </w:rPr>
        <w:t>”</w:t>
      </w:r>
      <w:r>
        <w:rPr>
          <w:rFonts w:ascii="方正仿宋_GBK" w:eastAsia="方正仿宋_GBK"/>
          <w:color w:val="000000" w:themeColor="text1"/>
          <w:sz w:val="32"/>
          <w:szCs w:val="32"/>
        </w:rPr>
        <w:t>中，也未列入中国政府采购网（</w:t>
      </w:r>
      <w:r>
        <w:rPr>
          <w:rFonts w:ascii="方正仿宋_GBK" w:eastAsia="方正仿宋_GBK"/>
          <w:color w:val="000000" w:themeColor="text1"/>
          <w:sz w:val="32"/>
          <w:szCs w:val="32"/>
        </w:rPr>
        <w:t>www.ccgp.gov.cn</w:t>
      </w:r>
      <w:r>
        <w:rPr>
          <w:rFonts w:ascii="方正仿宋_GBK" w:eastAsia="方正仿宋_GBK"/>
          <w:color w:val="000000" w:themeColor="text1"/>
          <w:sz w:val="32"/>
          <w:szCs w:val="32"/>
        </w:rPr>
        <w:t>）</w:t>
      </w:r>
      <w:r>
        <w:rPr>
          <w:rFonts w:ascii="方正仿宋_GBK" w:eastAsia="方正仿宋_GBK"/>
          <w:color w:val="000000" w:themeColor="text1"/>
          <w:sz w:val="32"/>
          <w:szCs w:val="32"/>
        </w:rPr>
        <w:t>“</w:t>
      </w:r>
      <w:r>
        <w:rPr>
          <w:rFonts w:ascii="方正仿宋_GBK" w:eastAsia="方正仿宋_GBK"/>
          <w:color w:val="000000" w:themeColor="text1"/>
          <w:sz w:val="32"/>
          <w:szCs w:val="32"/>
        </w:rPr>
        <w:t>政府采购严重违法失信行为记录名单</w:t>
      </w:r>
      <w:r>
        <w:rPr>
          <w:rFonts w:ascii="方正仿宋_GBK" w:eastAsia="方正仿宋_GBK"/>
          <w:color w:val="000000" w:themeColor="text1"/>
          <w:sz w:val="32"/>
          <w:szCs w:val="32"/>
        </w:rPr>
        <w:t>”</w:t>
      </w:r>
      <w:r>
        <w:rPr>
          <w:rFonts w:ascii="方正仿宋_GBK" w:eastAsia="方正仿宋_GBK"/>
          <w:color w:val="000000" w:themeColor="text1"/>
          <w:sz w:val="32"/>
          <w:szCs w:val="32"/>
        </w:rPr>
        <w:t>中。</w:t>
      </w:r>
    </w:p>
    <w:p w:rsidR="00BA45F1" w:rsidRDefault="00FA0D01">
      <w:pPr>
        <w:spacing w:line="579" w:lineRule="exact"/>
        <w:ind w:firstLineChars="200" w:firstLine="640"/>
        <w:rPr>
          <w:rFonts w:ascii="方正仿宋_GBK" w:eastAsia="方正仿宋_GBK"/>
          <w:color w:val="000000" w:themeColor="text1"/>
          <w:sz w:val="32"/>
          <w:szCs w:val="32"/>
        </w:rPr>
      </w:pPr>
      <w:r>
        <w:rPr>
          <w:rFonts w:ascii="方正仿宋_GBK" w:eastAsia="方正仿宋_GBK"/>
          <w:color w:val="000000" w:themeColor="text1"/>
          <w:sz w:val="32"/>
          <w:szCs w:val="32"/>
        </w:rPr>
        <w:t>3.</w:t>
      </w:r>
      <w:r>
        <w:rPr>
          <w:rFonts w:ascii="方正仿宋_GBK" w:eastAsia="方正仿宋_GBK"/>
          <w:color w:val="000000" w:themeColor="text1"/>
          <w:sz w:val="32"/>
          <w:szCs w:val="32"/>
        </w:rPr>
        <w:t>我方在采购项目评审（评标）环节结束后，随时接受采购人、采购代理机构的检查验证，配合提供相关证明材料，证明符合《中华人民共和国政府采购法》规定的供应商基本资格条件。</w:t>
      </w:r>
    </w:p>
    <w:p w:rsidR="00BA45F1" w:rsidRDefault="00FA0D01">
      <w:pPr>
        <w:spacing w:line="579" w:lineRule="exact"/>
        <w:ind w:firstLineChars="200" w:firstLine="640"/>
        <w:rPr>
          <w:rFonts w:ascii="方正仿宋_GBK" w:eastAsia="方正仿宋_GBK"/>
          <w:color w:val="000000" w:themeColor="text1"/>
          <w:sz w:val="32"/>
          <w:szCs w:val="32"/>
        </w:rPr>
      </w:pPr>
      <w:r>
        <w:rPr>
          <w:rFonts w:ascii="方正仿宋_GBK" w:eastAsia="方正仿宋_GBK" w:hint="eastAsia"/>
          <w:color w:val="000000" w:themeColor="text1"/>
          <w:sz w:val="32"/>
          <w:szCs w:val="32"/>
        </w:rPr>
        <w:t>我方对以上承诺负全部法律责任。</w:t>
      </w:r>
    </w:p>
    <w:p w:rsidR="00BA45F1" w:rsidRDefault="00FA0D01">
      <w:pPr>
        <w:spacing w:line="579" w:lineRule="exact"/>
        <w:ind w:firstLineChars="200" w:firstLine="640"/>
        <w:rPr>
          <w:rFonts w:ascii="方正仿宋_GBK" w:eastAsia="方正仿宋_GBK"/>
          <w:color w:val="000000" w:themeColor="text1"/>
          <w:sz w:val="32"/>
          <w:szCs w:val="32"/>
        </w:rPr>
      </w:pPr>
      <w:r>
        <w:rPr>
          <w:rFonts w:ascii="方正仿宋_GBK" w:eastAsia="方正仿宋_GBK" w:hint="eastAsia"/>
          <w:color w:val="000000" w:themeColor="text1"/>
          <w:sz w:val="32"/>
          <w:szCs w:val="32"/>
        </w:rPr>
        <w:t>特此承诺。</w:t>
      </w:r>
    </w:p>
    <w:p w:rsidR="00BA45F1" w:rsidRDefault="00BA45F1">
      <w:pPr>
        <w:spacing w:line="579" w:lineRule="exact"/>
        <w:rPr>
          <w:rFonts w:ascii="方正仿宋_GBK" w:eastAsia="方正仿宋_GBK"/>
          <w:color w:val="000000" w:themeColor="text1"/>
          <w:sz w:val="32"/>
          <w:szCs w:val="32"/>
        </w:rPr>
      </w:pPr>
    </w:p>
    <w:p w:rsidR="00BA45F1" w:rsidRDefault="00FA0D01">
      <w:pPr>
        <w:spacing w:line="579" w:lineRule="exact"/>
        <w:jc w:val="right"/>
        <w:rPr>
          <w:rFonts w:ascii="方正仿宋_GBK" w:eastAsia="方正仿宋_GBK"/>
          <w:color w:val="000000" w:themeColor="text1"/>
          <w:sz w:val="32"/>
          <w:szCs w:val="32"/>
        </w:rPr>
      </w:pPr>
      <w:r>
        <w:rPr>
          <w:rFonts w:ascii="方正仿宋_GBK" w:eastAsia="方正仿宋_GBK" w:hint="eastAsia"/>
          <w:color w:val="000000" w:themeColor="text1"/>
          <w:sz w:val="32"/>
          <w:szCs w:val="32"/>
        </w:rPr>
        <w:t>（供应商公章）</w:t>
      </w:r>
    </w:p>
    <w:p w:rsidR="00BA45F1" w:rsidRDefault="00FA0D01" w:rsidP="000178E2">
      <w:pPr>
        <w:wordWrap w:val="0"/>
        <w:spacing w:line="579" w:lineRule="exact"/>
        <w:ind w:right="320"/>
        <w:jc w:val="right"/>
        <w:rPr>
          <w:rFonts w:ascii="方正仿宋_GBK" w:eastAsia="方正仿宋_GBK"/>
          <w:color w:val="000000" w:themeColor="text1"/>
          <w:sz w:val="32"/>
          <w:szCs w:val="32"/>
        </w:rPr>
      </w:pPr>
      <w:r>
        <w:rPr>
          <w:rFonts w:ascii="方正仿宋_GBK" w:eastAsia="方正仿宋_GBK" w:hint="eastAsia"/>
          <w:color w:val="000000" w:themeColor="text1"/>
          <w:sz w:val="32"/>
          <w:szCs w:val="32"/>
        </w:rPr>
        <w:t>年</w:t>
      </w:r>
      <w:r>
        <w:rPr>
          <w:rFonts w:ascii="方正仿宋_GBK" w:eastAsia="方正仿宋_GBK" w:hint="eastAsia"/>
          <w:color w:val="000000" w:themeColor="text1"/>
          <w:sz w:val="32"/>
          <w:szCs w:val="32"/>
        </w:rPr>
        <w:t xml:space="preserve">   </w:t>
      </w:r>
      <w:r>
        <w:rPr>
          <w:rFonts w:ascii="方正仿宋_GBK" w:eastAsia="方正仿宋_GBK"/>
          <w:color w:val="000000" w:themeColor="text1"/>
          <w:sz w:val="32"/>
          <w:szCs w:val="32"/>
        </w:rPr>
        <w:t>月</w:t>
      </w:r>
      <w:r w:rsidR="000178E2">
        <w:rPr>
          <w:rFonts w:ascii="方正仿宋_GBK" w:eastAsia="方正仿宋_GBK" w:hint="eastAsia"/>
          <w:color w:val="000000" w:themeColor="text1"/>
          <w:sz w:val="32"/>
          <w:szCs w:val="32"/>
        </w:rPr>
        <w:t xml:space="preserve">  </w:t>
      </w:r>
      <w:r>
        <w:rPr>
          <w:rFonts w:ascii="方正仿宋_GBK" w:eastAsia="方正仿宋_GBK"/>
          <w:color w:val="000000" w:themeColor="text1"/>
          <w:sz w:val="32"/>
          <w:szCs w:val="32"/>
        </w:rPr>
        <w:t>日</w:t>
      </w:r>
    </w:p>
    <w:sectPr w:rsidR="00BA45F1" w:rsidSect="00BA45F1">
      <w:pgSz w:w="11906" w:h="16838"/>
      <w:pgMar w:top="2098" w:right="1474" w:bottom="1985"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0D01" w:rsidRDefault="00FA0D01" w:rsidP="00BA45F1">
      <w:r>
        <w:separator/>
      </w:r>
    </w:p>
  </w:endnote>
  <w:endnote w:type="continuationSeparator" w:id="1">
    <w:p w:rsidR="00FA0D01" w:rsidRDefault="00FA0D01" w:rsidP="00BA45F1">
      <w:r>
        <w:continuationSeparator/>
      </w:r>
    </w:p>
  </w:endnote>
</w:endnotes>
</file>

<file path=word/fontTable.xml><?xml version="1.0" encoding="utf-8"?>
<w:fonts xmlns:r="http://schemas.openxmlformats.org/officeDocument/2006/relationships" xmlns:w="http://schemas.openxmlformats.org/wordprocessingml/2006/main">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Arial Unicode MS"/>
    <w:charset w:val="86"/>
    <w:family w:val="auto"/>
    <w:pitch w:val="default"/>
    <w:sig w:usb0="00000000" w:usb1="080E0000" w:usb2="00000000" w:usb3="00000000" w:csb0="00040000" w:csb1="00000000"/>
  </w:font>
  <w:font w:name="方正仿宋_GBK">
    <w:panose1 w:val="02000000000000000000"/>
    <w:charset w:val="86"/>
    <w:family w:val="auto"/>
    <w:pitch w:val="variable"/>
    <w:sig w:usb0="A00002BF" w:usb1="38CF7CFA" w:usb2="00082016" w:usb3="00000000" w:csb0="00040001" w:csb1="00000000"/>
  </w:font>
  <w:font w:name="Arial">
    <w:panose1 w:val="020B0604020202020204"/>
    <w:charset w:val="00"/>
    <w:family w:val="swiss"/>
    <w:pitch w:val="variable"/>
    <w:sig w:usb0="E0002EFF" w:usb1="C0007843" w:usb2="00000009" w:usb3="00000000" w:csb0="000001FF" w:csb1="00000000"/>
  </w:font>
  <w:font w:name="方正黑体_GBK">
    <w:panose1 w:val="02000000000000000000"/>
    <w:charset w:val="86"/>
    <w:family w:val="auto"/>
    <w:pitch w:val="variable"/>
    <w:sig w:usb0="A00002BF" w:usb1="38CF7CFA" w:usb2="00082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7482079"/>
      <w:docPartObj>
        <w:docPartGallery w:val="AutoText"/>
      </w:docPartObj>
    </w:sdtPr>
    <w:sdtContent>
      <w:p w:rsidR="00BA45F1" w:rsidRDefault="00BA45F1">
        <w:pPr>
          <w:pStyle w:val="a5"/>
          <w:jc w:val="center"/>
        </w:pPr>
        <w:r w:rsidRPr="00BA45F1">
          <w:fldChar w:fldCharType="begin"/>
        </w:r>
        <w:r w:rsidR="00FA0D01">
          <w:instrText xml:space="preserve"> PAGE   \* MERGEFORMAT </w:instrText>
        </w:r>
        <w:r w:rsidRPr="00BA45F1">
          <w:fldChar w:fldCharType="separate"/>
        </w:r>
        <w:r w:rsidR="000178E2" w:rsidRPr="000178E2">
          <w:rPr>
            <w:noProof/>
            <w:lang w:val="zh-CN"/>
          </w:rPr>
          <w:t>10</w:t>
        </w:r>
        <w:r>
          <w:rPr>
            <w:lang w:val="zh-CN"/>
          </w:rPr>
          <w:fldChar w:fldCharType="end"/>
        </w:r>
      </w:p>
    </w:sdtContent>
  </w:sdt>
  <w:p w:rsidR="00BA45F1" w:rsidRDefault="00BA45F1">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0D01" w:rsidRDefault="00FA0D01" w:rsidP="00BA45F1">
      <w:r>
        <w:separator/>
      </w:r>
    </w:p>
  </w:footnote>
  <w:footnote w:type="continuationSeparator" w:id="1">
    <w:p w:rsidR="00FA0D01" w:rsidRDefault="00FA0D01" w:rsidP="00BA45F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ZjdkNGNlNDMzYmE4ZDVjZTM5MmVjZjg5Y2I2MGQ3MTkifQ=="/>
  </w:docVars>
  <w:rsids>
    <w:rsidRoot w:val="006510CD"/>
    <w:rsid w:val="000178E2"/>
    <w:rsid w:val="000265C8"/>
    <w:rsid w:val="000325FC"/>
    <w:rsid w:val="000577FE"/>
    <w:rsid w:val="00070B69"/>
    <w:rsid w:val="00077305"/>
    <w:rsid w:val="00092FC0"/>
    <w:rsid w:val="000C4628"/>
    <w:rsid w:val="000C46BE"/>
    <w:rsid w:val="000E02C3"/>
    <w:rsid w:val="00163AEA"/>
    <w:rsid w:val="001723CD"/>
    <w:rsid w:val="001834C4"/>
    <w:rsid w:val="00186F54"/>
    <w:rsid w:val="0019343A"/>
    <w:rsid w:val="00194E51"/>
    <w:rsid w:val="001B4AD9"/>
    <w:rsid w:val="001D258B"/>
    <w:rsid w:val="001E473D"/>
    <w:rsid w:val="001E60C3"/>
    <w:rsid w:val="00212E1E"/>
    <w:rsid w:val="00247D3E"/>
    <w:rsid w:val="00263A65"/>
    <w:rsid w:val="00290C49"/>
    <w:rsid w:val="00294442"/>
    <w:rsid w:val="002A0CAC"/>
    <w:rsid w:val="002A5DE6"/>
    <w:rsid w:val="002C77B6"/>
    <w:rsid w:val="002F612D"/>
    <w:rsid w:val="003006D2"/>
    <w:rsid w:val="00341361"/>
    <w:rsid w:val="0037710D"/>
    <w:rsid w:val="003D4AEE"/>
    <w:rsid w:val="003D7621"/>
    <w:rsid w:val="003E6F24"/>
    <w:rsid w:val="00400EE0"/>
    <w:rsid w:val="004138B9"/>
    <w:rsid w:val="00441558"/>
    <w:rsid w:val="0046729C"/>
    <w:rsid w:val="00475456"/>
    <w:rsid w:val="00476CD6"/>
    <w:rsid w:val="00483439"/>
    <w:rsid w:val="004A6B47"/>
    <w:rsid w:val="004A7224"/>
    <w:rsid w:val="004D773C"/>
    <w:rsid w:val="004F05ED"/>
    <w:rsid w:val="00556AF7"/>
    <w:rsid w:val="00557C5A"/>
    <w:rsid w:val="00575A59"/>
    <w:rsid w:val="0058523B"/>
    <w:rsid w:val="005900A0"/>
    <w:rsid w:val="005979FC"/>
    <w:rsid w:val="005A7EAF"/>
    <w:rsid w:val="005B5273"/>
    <w:rsid w:val="005D1A8A"/>
    <w:rsid w:val="005F3EC3"/>
    <w:rsid w:val="005F591E"/>
    <w:rsid w:val="006306B7"/>
    <w:rsid w:val="00640DDD"/>
    <w:rsid w:val="006510CD"/>
    <w:rsid w:val="0067047F"/>
    <w:rsid w:val="006B0137"/>
    <w:rsid w:val="006B080C"/>
    <w:rsid w:val="006C4051"/>
    <w:rsid w:val="006E3B82"/>
    <w:rsid w:val="007230BC"/>
    <w:rsid w:val="00772866"/>
    <w:rsid w:val="00783451"/>
    <w:rsid w:val="007C1462"/>
    <w:rsid w:val="007E09A3"/>
    <w:rsid w:val="0084381C"/>
    <w:rsid w:val="0089519D"/>
    <w:rsid w:val="008D17BD"/>
    <w:rsid w:val="00913944"/>
    <w:rsid w:val="00933603"/>
    <w:rsid w:val="00950CD6"/>
    <w:rsid w:val="009646AE"/>
    <w:rsid w:val="00977F88"/>
    <w:rsid w:val="00A370EA"/>
    <w:rsid w:val="00A77C80"/>
    <w:rsid w:val="00A85236"/>
    <w:rsid w:val="00A92EBD"/>
    <w:rsid w:val="00A97AD5"/>
    <w:rsid w:val="00AC6169"/>
    <w:rsid w:val="00AD1BDF"/>
    <w:rsid w:val="00AD6E87"/>
    <w:rsid w:val="00B024F3"/>
    <w:rsid w:val="00B06781"/>
    <w:rsid w:val="00B12C24"/>
    <w:rsid w:val="00B55C4D"/>
    <w:rsid w:val="00B77A80"/>
    <w:rsid w:val="00BA050B"/>
    <w:rsid w:val="00BA45F1"/>
    <w:rsid w:val="00BC5C03"/>
    <w:rsid w:val="00BF5D18"/>
    <w:rsid w:val="00C07DC5"/>
    <w:rsid w:val="00C22F02"/>
    <w:rsid w:val="00C55509"/>
    <w:rsid w:val="00C71461"/>
    <w:rsid w:val="00C80913"/>
    <w:rsid w:val="00CB2A0D"/>
    <w:rsid w:val="00CB3CC6"/>
    <w:rsid w:val="00CC7D0C"/>
    <w:rsid w:val="00CD14CD"/>
    <w:rsid w:val="00CE5ECD"/>
    <w:rsid w:val="00D17C9E"/>
    <w:rsid w:val="00D6071E"/>
    <w:rsid w:val="00D70476"/>
    <w:rsid w:val="00D94CDD"/>
    <w:rsid w:val="00DB71DE"/>
    <w:rsid w:val="00DD3939"/>
    <w:rsid w:val="00DE6528"/>
    <w:rsid w:val="00DF0036"/>
    <w:rsid w:val="00DF4E68"/>
    <w:rsid w:val="00E01E16"/>
    <w:rsid w:val="00E1247E"/>
    <w:rsid w:val="00E17F23"/>
    <w:rsid w:val="00E32259"/>
    <w:rsid w:val="00E34F5B"/>
    <w:rsid w:val="00E440C0"/>
    <w:rsid w:val="00E67572"/>
    <w:rsid w:val="00E71FF4"/>
    <w:rsid w:val="00E766C9"/>
    <w:rsid w:val="00EA03A7"/>
    <w:rsid w:val="00EB5DD4"/>
    <w:rsid w:val="00EE6838"/>
    <w:rsid w:val="00F11171"/>
    <w:rsid w:val="00F21BA9"/>
    <w:rsid w:val="00F259CC"/>
    <w:rsid w:val="00F35CD0"/>
    <w:rsid w:val="00F50C72"/>
    <w:rsid w:val="00F840DB"/>
    <w:rsid w:val="00F95786"/>
    <w:rsid w:val="00FA0D01"/>
    <w:rsid w:val="00FB44A6"/>
    <w:rsid w:val="00FC7EFD"/>
    <w:rsid w:val="00FD38A8"/>
    <w:rsid w:val="00FE6DE1"/>
    <w:rsid w:val="00FF3F09"/>
    <w:rsid w:val="17746C37"/>
    <w:rsid w:val="30A86BA3"/>
    <w:rsid w:val="4DC72F66"/>
    <w:rsid w:val="4DEB39E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45F1"/>
    <w:pPr>
      <w:widowControl w:val="0"/>
      <w:jc w:val="both"/>
    </w:pPr>
    <w:rPr>
      <w:kern w:val="2"/>
      <w:sz w:val="21"/>
      <w:szCs w:val="22"/>
    </w:rPr>
  </w:style>
  <w:style w:type="paragraph" w:styleId="3">
    <w:name w:val="heading 3"/>
    <w:basedOn w:val="a"/>
    <w:next w:val="a"/>
    <w:qFormat/>
    <w:rsid w:val="00BA45F1"/>
    <w:pPr>
      <w:keepNext/>
      <w:keepLines/>
      <w:spacing w:line="413" w:lineRule="auto"/>
      <w:jc w:val="center"/>
      <w:outlineLvl w:val="2"/>
    </w:pPr>
    <w:rPr>
      <w:b/>
      <w:sz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autoRedefine/>
    <w:uiPriority w:val="99"/>
    <w:semiHidden/>
    <w:unhideWhenUsed/>
    <w:qFormat/>
    <w:rsid w:val="00BA45F1"/>
    <w:pPr>
      <w:ind w:leftChars="2500" w:left="100"/>
    </w:pPr>
  </w:style>
  <w:style w:type="paragraph" w:styleId="a4">
    <w:name w:val="Balloon Text"/>
    <w:basedOn w:val="a"/>
    <w:link w:val="Char0"/>
    <w:autoRedefine/>
    <w:uiPriority w:val="99"/>
    <w:semiHidden/>
    <w:unhideWhenUsed/>
    <w:qFormat/>
    <w:rsid w:val="00BA45F1"/>
    <w:rPr>
      <w:sz w:val="18"/>
      <w:szCs w:val="18"/>
    </w:rPr>
  </w:style>
  <w:style w:type="paragraph" w:styleId="a5">
    <w:name w:val="footer"/>
    <w:basedOn w:val="a"/>
    <w:link w:val="Char1"/>
    <w:autoRedefine/>
    <w:uiPriority w:val="99"/>
    <w:unhideWhenUsed/>
    <w:qFormat/>
    <w:rsid w:val="00BA45F1"/>
    <w:pPr>
      <w:tabs>
        <w:tab w:val="center" w:pos="4153"/>
        <w:tab w:val="right" w:pos="8306"/>
      </w:tabs>
      <w:snapToGrid w:val="0"/>
      <w:jc w:val="left"/>
    </w:pPr>
    <w:rPr>
      <w:sz w:val="18"/>
      <w:szCs w:val="18"/>
    </w:rPr>
  </w:style>
  <w:style w:type="paragraph" w:styleId="a6">
    <w:name w:val="header"/>
    <w:basedOn w:val="a"/>
    <w:link w:val="Char2"/>
    <w:autoRedefine/>
    <w:uiPriority w:val="99"/>
    <w:unhideWhenUsed/>
    <w:qFormat/>
    <w:rsid w:val="00BA45F1"/>
    <w:pPr>
      <w:tabs>
        <w:tab w:val="center" w:pos="4153"/>
        <w:tab w:val="right" w:pos="8306"/>
      </w:tabs>
      <w:snapToGrid w:val="0"/>
      <w:jc w:val="center"/>
    </w:pPr>
    <w:rPr>
      <w:sz w:val="18"/>
      <w:szCs w:val="18"/>
    </w:rPr>
  </w:style>
  <w:style w:type="table" w:styleId="a7">
    <w:name w:val="Table Grid"/>
    <w:basedOn w:val="a1"/>
    <w:autoRedefine/>
    <w:uiPriority w:val="59"/>
    <w:qFormat/>
    <w:rsid w:val="00BA45F1"/>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autoRedefine/>
    <w:uiPriority w:val="34"/>
    <w:qFormat/>
    <w:rsid w:val="00BA45F1"/>
    <w:pPr>
      <w:ind w:firstLineChars="200" w:firstLine="420"/>
    </w:pPr>
  </w:style>
  <w:style w:type="character" w:customStyle="1" w:styleId="Char">
    <w:name w:val="日期 Char"/>
    <w:basedOn w:val="a0"/>
    <w:link w:val="a3"/>
    <w:autoRedefine/>
    <w:uiPriority w:val="99"/>
    <w:semiHidden/>
    <w:qFormat/>
    <w:rsid w:val="00BA45F1"/>
  </w:style>
  <w:style w:type="character" w:customStyle="1" w:styleId="Char2">
    <w:name w:val="页眉 Char"/>
    <w:basedOn w:val="a0"/>
    <w:link w:val="a6"/>
    <w:autoRedefine/>
    <w:uiPriority w:val="99"/>
    <w:qFormat/>
    <w:rsid w:val="00BA45F1"/>
    <w:rPr>
      <w:sz w:val="18"/>
      <w:szCs w:val="18"/>
    </w:rPr>
  </w:style>
  <w:style w:type="character" w:customStyle="1" w:styleId="Char1">
    <w:name w:val="页脚 Char"/>
    <w:basedOn w:val="a0"/>
    <w:link w:val="a5"/>
    <w:autoRedefine/>
    <w:uiPriority w:val="99"/>
    <w:qFormat/>
    <w:rsid w:val="00BA45F1"/>
    <w:rPr>
      <w:sz w:val="18"/>
      <w:szCs w:val="18"/>
    </w:rPr>
  </w:style>
  <w:style w:type="paragraph" w:customStyle="1" w:styleId="1">
    <w:name w:val="修订1"/>
    <w:autoRedefine/>
    <w:hidden/>
    <w:uiPriority w:val="99"/>
    <w:unhideWhenUsed/>
    <w:qFormat/>
    <w:rsid w:val="00BA45F1"/>
    <w:rPr>
      <w:kern w:val="2"/>
      <w:sz w:val="21"/>
      <w:szCs w:val="22"/>
    </w:rPr>
  </w:style>
  <w:style w:type="character" w:customStyle="1" w:styleId="Char0">
    <w:name w:val="批注框文本 Char"/>
    <w:basedOn w:val="a0"/>
    <w:link w:val="a4"/>
    <w:autoRedefine/>
    <w:uiPriority w:val="99"/>
    <w:semiHidden/>
    <w:qFormat/>
    <w:rsid w:val="00BA45F1"/>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244D53-B53D-4B93-9739-32E4F3C0D5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10</Pages>
  <Words>519</Words>
  <Characters>2962</Characters>
  <Application>Microsoft Office Word</Application>
  <DocSecurity>0</DocSecurity>
  <Lines>24</Lines>
  <Paragraphs>6</Paragraphs>
  <ScaleCrop>false</ScaleCrop>
  <Company>China</Company>
  <LinksUpToDate>false</LinksUpToDate>
  <CharactersWithSpaces>3475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HSJ</dc:creator>
  <cp:lastModifiedBy>Administrator</cp:lastModifiedBy>
  <cp:revision>83</cp:revision>
  <cp:lastPrinted>2024-02-07T09:41:00Z</cp:lastPrinted>
  <dcterms:created xsi:type="dcterms:W3CDTF">2023-11-01T08:26:00Z</dcterms:created>
  <dcterms:modified xsi:type="dcterms:W3CDTF">2024-02-23T09:01:00Z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D69456980C8A420B904A6DF1DB1E2998_13</vt:lpwstr>
  </property>
</Properties>
</file>