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val="en-US" w:eastAsia="zh-CN"/>
        </w:rPr>
        <w:t>重庆市</w:t>
      </w: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热水锅炉改造维修</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widowControl w:val="0"/>
        <w:tabs>
          <w:tab w:val="left" w:pos="2448"/>
        </w:tabs>
        <w:kinsoku/>
        <w:wordWrap/>
        <w:overflowPunct/>
        <w:topLinePunct w:val="0"/>
        <w:autoSpaceDE/>
        <w:autoSpaceDN/>
        <w:bidi w:val="0"/>
        <w:adjustRightInd/>
        <w:spacing w:line="52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widowControl w:val="0"/>
        <w:kinsoku/>
        <w:wordWrap/>
        <w:overflowPunct/>
        <w:topLinePunct w:val="0"/>
        <w:autoSpaceDE/>
        <w:autoSpaceDN/>
        <w:bidi w:val="0"/>
        <w:adjustRightInd/>
        <w:spacing w:after="0" w:line="52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w:t>
      </w:r>
      <w:r>
        <w:rPr>
          <w:rFonts w:hint="eastAsia" w:ascii="方正仿宋_GBK" w:hAnsi="方正仿宋_GBK" w:eastAsia="方正仿宋_GBK" w:cs="方正仿宋_GBK"/>
          <w:sz w:val="32"/>
          <w:szCs w:val="32"/>
          <w:lang w:eastAsia="zh-CN"/>
        </w:rPr>
        <w:t>医院热水锅炉改造维修</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改造维修方案</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tabs>
          <w:tab w:val="center" w:pos="529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55,000.00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伍万伍仟元整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9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7</w:t>
      </w:r>
      <w:r>
        <w:rPr>
          <w:rFonts w:hint="eastAsia" w:ascii="方正仿宋_GBK" w:hAnsi="方正仿宋_GBK" w:eastAsia="方正仿宋_GBK" w:cs="方正仿宋_GBK"/>
          <w:color w:val="auto"/>
          <w:sz w:val="32"/>
          <w:szCs w:val="32"/>
        </w:rPr>
        <w:t>:00前。</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10 </w:t>
      </w:r>
      <w:r>
        <w:rPr>
          <w:rFonts w:hint="eastAsia" w:ascii="方正仿宋_GBK" w:hAnsi="方正仿宋_GBK" w:eastAsia="方正仿宋_GBK" w:cs="方正仿宋_GBK"/>
          <w:color w:val="auto"/>
          <w:sz w:val="32"/>
          <w:szCs w:val="32"/>
        </w:rPr>
        <w:t>日</w:t>
      </w:r>
      <w:r>
        <w:rPr>
          <w:rFonts w:hint="eastAsia" w:ascii="方正仿宋_GBK" w:hAnsi="方正仿宋_GBK" w:eastAsia="方正仿宋_GBK" w:cs="方正仿宋_GBK"/>
          <w:color w:val="auto"/>
          <w:sz w:val="32"/>
          <w:szCs w:val="32"/>
          <w:lang w:val="en-US" w:eastAsia="zh-CN"/>
        </w:rPr>
        <w:t>9</w:t>
      </w:r>
      <w:r>
        <w:rPr>
          <w:rFonts w:hint="eastAsia" w:ascii="方正仿宋_GBK" w:hAnsi="方正仿宋_GBK" w:eastAsia="方正仿宋_GBK" w:cs="方正仿宋_GBK"/>
          <w:color w:val="auto"/>
          <w:sz w:val="32"/>
          <w:szCs w:val="32"/>
        </w:rPr>
        <w:t>:55；</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10 </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0</w:t>
      </w:r>
      <w:r>
        <w:rPr>
          <w:rFonts w:hint="eastAsia" w:ascii="方正仿宋_GBK" w:hAnsi="方正仿宋_GBK" w:eastAsia="方正仿宋_GBK" w:cs="方正仿宋_GBK"/>
          <w:color w:val="auto"/>
          <w:sz w:val="32"/>
          <w:szCs w:val="32"/>
        </w:rPr>
        <w:t>:00；</w:t>
      </w:r>
    </w:p>
    <w:p>
      <w:pPr>
        <w:keepNext w:val="0"/>
        <w:keepLines w:val="0"/>
        <w:pageBreakBefore w:val="0"/>
        <w:widowControl w:val="0"/>
        <w:tabs>
          <w:tab w:val="left" w:pos="692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机电设备安装、维修、保养资质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w:t>
      </w:r>
      <w:r>
        <w:rPr>
          <w:rFonts w:hint="eastAsia" w:ascii="方正仿宋_GBK" w:hAnsi="方正仿宋_GBK" w:eastAsia="方正仿宋_GBK" w:cs="方正仿宋_GBK"/>
          <w:b/>
          <w:bCs/>
          <w:color w:val="000000" w:themeColor="text1"/>
          <w:sz w:val="32"/>
          <w:szCs w:val="32"/>
          <w14:textFill>
            <w14:solidFill>
              <w14:schemeClr w14:val="tx1"/>
            </w14:solidFill>
          </w14:textFill>
        </w:rPr>
        <w:t>投标人投标前需前往现场进行实地考查了解咨询详情，若未去一律视为已考察。</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11</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 xml:space="preserve"> 9</w:t>
      </w:r>
      <w:bookmarkStart w:id="0" w:name="_GoBack"/>
      <w:bookmarkEnd w:id="0"/>
      <w:r>
        <w:rPr>
          <w:rFonts w:hint="eastAsia" w:ascii="方正仿宋_GBK" w:hAnsi="方正仿宋_GBK" w:eastAsia="方正仿宋_GBK" w:cs="方正仿宋_GBK"/>
          <w:color w:val="auto"/>
          <w:sz w:val="32"/>
          <w:szCs w:val="32"/>
          <w:lang w:val="en-US" w:eastAsia="zh-CN"/>
        </w:rPr>
        <w:t xml:space="preserve"> </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5</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10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壹仟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2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spacing w:line="440" w:lineRule="exact"/>
        <w:ind w:firstLine="640" w:firstLineChars="200"/>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spacing w:line="440" w:lineRule="exact"/>
        <w:ind w:firstLine="640" w:firstLineChars="200"/>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sz w:val="32"/>
          <w:szCs w:val="32"/>
        </w:rPr>
        <w:t>（二）因</w:t>
      </w:r>
      <w:r>
        <w:rPr>
          <w:rFonts w:hint="eastAsia" w:ascii="方正仿宋_GBK" w:hAnsi="方正仿宋_GBK" w:eastAsia="方正仿宋_GBK" w:cs="方正仿宋_GBK"/>
          <w:sz w:val="32"/>
          <w:szCs w:val="32"/>
          <w:lang w:val="en-US" w:eastAsia="zh-CN"/>
        </w:rPr>
        <w:t>工程紧急</w:t>
      </w:r>
      <w:r>
        <w:rPr>
          <w:rFonts w:hint="eastAsia" w:ascii="方正仿宋_GBK" w:hAnsi="方正仿宋_GBK" w:eastAsia="方正仿宋_GBK" w:cs="方正仿宋_GBK"/>
          <w:sz w:val="32"/>
          <w:szCs w:val="32"/>
        </w:rPr>
        <w:t>，若仅两家单位参与投标，仍采用最低价中标方式评标；若仅一家单位参与投标，则采用议价方式评标。评标准则需满足医院对标的物的要求且报价不能高于</w:t>
      </w:r>
      <w:r>
        <w:rPr>
          <w:rFonts w:hint="eastAsia" w:ascii="方正仿宋_GBK" w:hAnsi="方正仿宋_GBK" w:eastAsia="方正仿宋_GBK" w:cs="方正仿宋_GBK"/>
          <w:sz w:val="32"/>
          <w:szCs w:val="32"/>
          <w:lang w:val="en-US" w:eastAsia="zh-CN"/>
        </w:rPr>
        <w:t>投标价</w:t>
      </w:r>
      <w:r>
        <w:rPr>
          <w:rFonts w:hint="eastAsia" w:ascii="方正仿宋_GBK" w:hAnsi="方正仿宋_GBK" w:eastAsia="方正仿宋_GBK" w:cs="方正仿宋_GBK"/>
          <w:sz w:val="32"/>
          <w:szCs w:val="32"/>
        </w:rPr>
        <w:t>，若不能满足要求，医院有权宣布本次招标流标。</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三</w:t>
      </w:r>
      <w:r>
        <w:rPr>
          <w:rFonts w:hint="eastAsia" w:ascii="方正仿宋_GBK" w:hAnsi="方正仿宋_GBK" w:eastAsia="方正仿宋_GBK" w:cs="方正仿宋_GBK"/>
          <w:color w:val="000000" w:themeColor="text1"/>
          <w:sz w:val="32"/>
          <w:szCs w:val="32"/>
          <w14:textFill>
            <w14:solidFill>
              <w14:schemeClr w14:val="tx1"/>
            </w14:solidFill>
          </w14:textFill>
        </w:rPr>
        <w:t>）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widowControl w:val="0"/>
        <w:kinsoku/>
        <w:wordWrap/>
        <w:overflowPunct/>
        <w:topLinePunct w:val="0"/>
        <w:autoSpaceDE/>
        <w:autoSpaceDN/>
        <w:bidi w:val="0"/>
        <w:adjustRightInd/>
        <w:spacing w:line="52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20</w:t>
      </w:r>
      <w:r>
        <w:rPr>
          <w:rFonts w:hint="eastAsia" w:ascii="方正仿宋_GBK" w:hAnsi="方正仿宋_GBK" w:eastAsia="方正仿宋_GBK" w:cs="方正仿宋_GBK"/>
          <w:color w:val="000000"/>
          <w:sz w:val="32"/>
          <w:szCs w:val="32"/>
        </w:rPr>
        <w:t>日内完工。</w:t>
      </w:r>
    </w:p>
    <w:p>
      <w:pPr>
        <w:keepNext w:val="0"/>
        <w:keepLines w:val="0"/>
        <w:pageBreakBefore w:val="0"/>
        <w:widowControl w:val="0"/>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widowControl w:val="0"/>
        <w:tabs>
          <w:tab w:val="left" w:pos="7560"/>
        </w:tabs>
        <w:kinsoku/>
        <w:wordWrap/>
        <w:overflowPunct/>
        <w:topLinePunct w:val="0"/>
        <w:autoSpaceDE/>
        <w:autoSpaceDN/>
        <w:bidi w:val="0"/>
        <w:adjustRightInd/>
        <w:spacing w:line="52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w:t>
      </w:r>
      <w:r>
        <w:rPr>
          <w:rFonts w:hint="eastAsia" w:ascii="方正仿宋_GBK" w:hAnsi="方正仿宋_GBK" w:eastAsia="方正仿宋_GBK" w:cs="方正仿宋_GBK"/>
          <w:color w:val="000000"/>
          <w:sz w:val="32"/>
          <w:szCs w:val="32"/>
          <w:lang w:val="en-US" w:eastAsia="zh-CN"/>
        </w:rPr>
        <w:t>97%，2</w:t>
      </w:r>
      <w:r>
        <w:rPr>
          <w:rFonts w:hint="eastAsia" w:ascii="方正仿宋_GBK" w:hAnsi="方正仿宋_GBK" w:eastAsia="方正仿宋_GBK" w:cs="方正仿宋_GBK"/>
          <w:color w:val="000000"/>
          <w:sz w:val="32"/>
          <w:szCs w:val="32"/>
        </w:rPr>
        <w:t>年质保期满后无质量问题30日内无息付清余款（即</w:t>
      </w:r>
      <w:r>
        <w:rPr>
          <w:rFonts w:hint="eastAsia" w:ascii="方正仿宋_GBK" w:hAnsi="方正仿宋_GBK" w:eastAsia="方正仿宋_GBK" w:cs="方正仿宋_GBK"/>
          <w:color w:val="000000"/>
          <w:sz w:val="32"/>
          <w:szCs w:val="32"/>
          <w:lang w:val="en-US" w:eastAsia="zh-CN"/>
        </w:rPr>
        <w:t>结算审定</w:t>
      </w:r>
      <w:r>
        <w:rPr>
          <w:rFonts w:hint="eastAsia" w:ascii="方正仿宋_GBK" w:hAnsi="方正仿宋_GBK" w:eastAsia="方正仿宋_GBK" w:cs="方正仿宋_GBK"/>
          <w:color w:val="000000"/>
          <w:sz w:val="32"/>
          <w:szCs w:val="32"/>
        </w:rPr>
        <w:t>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widowControl w:val="0"/>
        <w:kinsoku/>
        <w:wordWrap/>
        <w:overflowPunct/>
        <w:topLinePunct w:val="0"/>
        <w:autoSpaceDE/>
        <w:autoSpaceDN/>
        <w:bidi w:val="0"/>
        <w:adjustRightInd/>
        <w:snapToGrid w:val="0"/>
        <w:spacing w:line="52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pStyle w:val="2"/>
        <w:ind w:left="0" w:leftChars="0" w:firstLine="0" w:firstLineChars="0"/>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w:t>
            </w:r>
            <w:r>
              <w:rPr>
                <w:rFonts w:hint="eastAsia" w:ascii="方正仿宋_GBK" w:hAnsi="方正仿宋_GBK" w:eastAsia="方正仿宋_GBK" w:cs="方正仿宋_GBK"/>
                <w:sz w:val="32"/>
                <w:szCs w:val="32"/>
                <w:lang w:val="en-US" w:eastAsia="zh-CN"/>
              </w:rPr>
              <w:t>江津区</w:t>
            </w:r>
            <w:r>
              <w:rPr>
                <w:rFonts w:hint="eastAsia" w:ascii="方正仿宋_GBK" w:hAnsi="方正仿宋_GBK" w:eastAsia="方正仿宋_GBK" w:cs="方正仿宋_GBK"/>
                <w:sz w:val="32"/>
                <w:szCs w:val="32"/>
              </w:rPr>
              <w:t>中心</w:t>
            </w:r>
            <w:r>
              <w:rPr>
                <w:rFonts w:hint="eastAsia" w:ascii="方正仿宋_GBK" w:hAnsi="方正仿宋_GBK" w:eastAsia="方正仿宋_GBK" w:cs="方正仿宋_GBK"/>
                <w:sz w:val="32"/>
                <w:szCs w:val="32"/>
                <w:lang w:eastAsia="zh-CN"/>
              </w:rPr>
              <w:t>医院热水锅炉改造维修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pStyle w:val="2"/>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p>
      <w:pPr>
        <w:pStyle w:val="6"/>
      </w:pPr>
    </w:p>
    <w:p>
      <w:pPr>
        <w:pStyle w:val="6"/>
      </w:pPr>
    </w:p>
    <w:p>
      <w:pPr>
        <w:pStyle w:val="6"/>
      </w:pPr>
    </w:p>
    <w:p>
      <w:pPr>
        <w:pStyle w:val="6"/>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280D19A-2D42-44C6-AE3C-53C281256A2A}"/>
  </w:font>
  <w:font w:name="Arial">
    <w:panose1 w:val="020B0604020202020204"/>
    <w:charset w:val="01"/>
    <w:family w:val="swiss"/>
    <w:pitch w:val="default"/>
    <w:sig w:usb0="E0002EFF" w:usb1="C000785B" w:usb2="00000009" w:usb3="00000000" w:csb0="400001FF" w:csb1="FFFF0000"/>
    <w:embedRegular r:id="rId2" w:fontKey="{C52868AA-01C9-472F-A08E-0F6CA206181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D160C7F9-9E3D-431C-B0BF-9FD728B4E0D1}"/>
  </w:font>
  <w:font w:name="Symbol">
    <w:panose1 w:val="05050102010706020507"/>
    <w:charset w:val="02"/>
    <w:family w:val="roman"/>
    <w:pitch w:val="default"/>
    <w:sig w:usb0="00000000" w:usb1="00000000" w:usb2="00000000" w:usb3="00000000" w:csb0="80000000" w:csb1="00000000"/>
    <w:embedRegular r:id="rId4" w:fontKey="{20684629-A7E0-47EF-86CC-3C4EA7FD341A}"/>
  </w:font>
  <w:font w:name="Calibri">
    <w:panose1 w:val="020F0502020204030204"/>
    <w:charset w:val="00"/>
    <w:family w:val="swiss"/>
    <w:pitch w:val="default"/>
    <w:sig w:usb0="E4002EFF" w:usb1="C000247B" w:usb2="00000009" w:usb3="00000000" w:csb0="200001FF" w:csb1="00000000"/>
    <w:embedRegular r:id="rId5" w:fontKey="{D4998A78-EF0C-436E-B02C-71EA4650E4E3}"/>
  </w:font>
  <w:font w:name="方正小标宋_GBK">
    <w:panose1 w:val="03000509000000000000"/>
    <w:charset w:val="86"/>
    <w:family w:val="script"/>
    <w:pitch w:val="default"/>
    <w:sig w:usb0="00000001" w:usb1="080E0000" w:usb2="00000000" w:usb3="00000000" w:csb0="00040000" w:csb1="00000000"/>
    <w:embedRegular r:id="rId6" w:fontKey="{DC14D3D2-E0C6-4469-A4CB-DD64C3935227}"/>
  </w:font>
  <w:font w:name="方正仿宋_GBK">
    <w:panose1 w:val="03000509000000000000"/>
    <w:charset w:val="86"/>
    <w:family w:val="script"/>
    <w:pitch w:val="default"/>
    <w:sig w:usb0="00000001" w:usb1="080E0000" w:usb2="00000000" w:usb3="00000000" w:csb0="00040000" w:csb1="00000000"/>
    <w:embedRegular r:id="rId7" w:fontKey="{09B15C61-FA5C-4CF2-A342-025484AEAB5E}"/>
  </w:font>
  <w:font w:name="方正黑体_GBK">
    <w:panose1 w:val="03000509000000000000"/>
    <w:charset w:val="86"/>
    <w:family w:val="auto"/>
    <w:pitch w:val="default"/>
    <w:sig w:usb0="00000001" w:usb1="080E0000" w:usb2="00000000" w:usb3="00000000" w:csb0="00040000" w:csb1="00000000"/>
    <w:embedRegular r:id="rId8" w:fontKey="{17E4233E-F391-4F58-8005-67436BB5474F}"/>
  </w:font>
  <w:font w:name="方正楷体_GBK">
    <w:panose1 w:val="03000509000000000000"/>
    <w:charset w:val="86"/>
    <w:family w:val="auto"/>
    <w:pitch w:val="default"/>
    <w:sig w:usb0="00000001" w:usb1="080E0000" w:usb2="00000000" w:usb3="00000000" w:csb0="00040000" w:csb1="00000000"/>
    <w:embedRegular r:id="rId9" w:fontKey="{F62A59FC-9B97-486A-B6E8-D8449BAC5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JlYWYxYjhjODgzOGYyZDZlNzVkMmJmZjE1ODg3ZmMifQ=="/>
  </w:docVars>
  <w:rsids>
    <w:rsidRoot w:val="03332EB3"/>
    <w:rsid w:val="00011E80"/>
    <w:rsid w:val="00665268"/>
    <w:rsid w:val="009F4C1B"/>
    <w:rsid w:val="00D0142F"/>
    <w:rsid w:val="00FE5428"/>
    <w:rsid w:val="03332EB3"/>
    <w:rsid w:val="03FF6DF9"/>
    <w:rsid w:val="05945C3A"/>
    <w:rsid w:val="05D15B9D"/>
    <w:rsid w:val="0610233B"/>
    <w:rsid w:val="06D74AC1"/>
    <w:rsid w:val="07500F14"/>
    <w:rsid w:val="08AE463F"/>
    <w:rsid w:val="08EE34C4"/>
    <w:rsid w:val="0A095B11"/>
    <w:rsid w:val="0AD60CA4"/>
    <w:rsid w:val="0C2318B1"/>
    <w:rsid w:val="0E7268E2"/>
    <w:rsid w:val="0FB57CF4"/>
    <w:rsid w:val="1091497C"/>
    <w:rsid w:val="11993735"/>
    <w:rsid w:val="141B197E"/>
    <w:rsid w:val="1450409E"/>
    <w:rsid w:val="1545661B"/>
    <w:rsid w:val="18540606"/>
    <w:rsid w:val="18577EAB"/>
    <w:rsid w:val="18C13709"/>
    <w:rsid w:val="18CE005B"/>
    <w:rsid w:val="1B7A0209"/>
    <w:rsid w:val="1C4B1BED"/>
    <w:rsid w:val="1CBA09E0"/>
    <w:rsid w:val="1CBB4424"/>
    <w:rsid w:val="1CD6480A"/>
    <w:rsid w:val="1EE06A35"/>
    <w:rsid w:val="1EE54A1C"/>
    <w:rsid w:val="1F537BE3"/>
    <w:rsid w:val="21257BAF"/>
    <w:rsid w:val="21960612"/>
    <w:rsid w:val="21DD7707"/>
    <w:rsid w:val="22626F9A"/>
    <w:rsid w:val="27CA6F34"/>
    <w:rsid w:val="27E37A44"/>
    <w:rsid w:val="298224D3"/>
    <w:rsid w:val="298A1DCB"/>
    <w:rsid w:val="2E162CCE"/>
    <w:rsid w:val="2E4569F6"/>
    <w:rsid w:val="306D6DA8"/>
    <w:rsid w:val="30EA240B"/>
    <w:rsid w:val="320E32D0"/>
    <w:rsid w:val="34096C85"/>
    <w:rsid w:val="34677F57"/>
    <w:rsid w:val="35A912D3"/>
    <w:rsid w:val="36303843"/>
    <w:rsid w:val="39D3282F"/>
    <w:rsid w:val="3AD35451"/>
    <w:rsid w:val="3C191852"/>
    <w:rsid w:val="3C532118"/>
    <w:rsid w:val="3CE237B8"/>
    <w:rsid w:val="3F616DF0"/>
    <w:rsid w:val="40BF76D7"/>
    <w:rsid w:val="42860788"/>
    <w:rsid w:val="42B350D5"/>
    <w:rsid w:val="484E1E1A"/>
    <w:rsid w:val="484E3858"/>
    <w:rsid w:val="49E90EF8"/>
    <w:rsid w:val="4BA4739C"/>
    <w:rsid w:val="4BCE66ED"/>
    <w:rsid w:val="4D5F6288"/>
    <w:rsid w:val="4D840DB0"/>
    <w:rsid w:val="4EB2648B"/>
    <w:rsid w:val="4F5E0F7B"/>
    <w:rsid w:val="501E7837"/>
    <w:rsid w:val="54CD2744"/>
    <w:rsid w:val="54EA01A3"/>
    <w:rsid w:val="55803E22"/>
    <w:rsid w:val="56252678"/>
    <w:rsid w:val="56AA29EF"/>
    <w:rsid w:val="578D08F6"/>
    <w:rsid w:val="58692C7C"/>
    <w:rsid w:val="588F19E9"/>
    <w:rsid w:val="5A3C02BD"/>
    <w:rsid w:val="5BCA0172"/>
    <w:rsid w:val="5CCE423B"/>
    <w:rsid w:val="5E435C20"/>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B1340F"/>
    <w:rsid w:val="71E65719"/>
    <w:rsid w:val="72BF3F35"/>
    <w:rsid w:val="74CC55F1"/>
    <w:rsid w:val="75443FE4"/>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8</Pages>
  <Words>2203</Words>
  <Characters>2290</Characters>
  <Lines>17</Lines>
  <Paragraphs>4</Paragraphs>
  <TotalTime>8</TotalTime>
  <ScaleCrop>false</ScaleCrop>
  <LinksUpToDate>false</LinksUpToDate>
  <CharactersWithSpaces>2475</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小丫头ジ</cp:lastModifiedBy>
  <cp:lastPrinted>2022-07-12T03:50:00Z</cp:lastPrinted>
  <dcterms:modified xsi:type="dcterms:W3CDTF">2022-11-04T03:10:47Z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KSOSaveFontToCloudKey">
    <vt:lpwstr>448358949_embed</vt:lpwstr>
  </property>
  <property fmtid="{D5CDD505-2E9C-101B-9397-08002B2CF9AE}" pid="4" name="ICV">
    <vt:lpwstr>A853737B296F4786B8D7E62C77F79785</vt:lpwstr>
  </property>
</Properties>
</file>